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4D" w:rsidRDefault="00694C4D" w:rsidP="00694C4D">
      <w:pPr>
        <w:pStyle w:val="ConsPlusCell"/>
        <w:autoSpaceDE/>
        <w:autoSpaceDN/>
        <w:adjustRightInd/>
        <w:rPr>
          <w:sz w:val="16"/>
        </w:rPr>
      </w:pPr>
      <w:r>
        <w:rPr>
          <w:rFonts w:ascii="Times New Roman" w:eastAsia="Times New Roman" w:hAnsi="Times New Roman" w:cs="Times New Roman"/>
          <w:noProof/>
          <w:szCs w:val="24"/>
          <w:lang w:eastAsia="ru-RU"/>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114300</wp:posOffset>
            </wp:positionV>
            <wp:extent cx="685800" cy="914400"/>
            <wp:effectExtent l="0" t="0" r="0" b="0"/>
            <wp:wrapThrough wrapText="bothSides">
              <wp:wrapPolygon edited="0">
                <wp:start x="0" y="0"/>
                <wp:lineTo x="0" y="21150"/>
                <wp:lineTo x="21000" y="21150"/>
                <wp:lineTo x="21000"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pic:spPr>
                </pic:pic>
              </a:graphicData>
            </a:graphic>
            <wp14:sizeRelH relativeFrom="page">
              <wp14:pctWidth>0</wp14:pctWidth>
            </wp14:sizeRelH>
            <wp14:sizeRelV relativeFrom="page">
              <wp14:pctHeight>0</wp14:pctHeight>
            </wp14:sizeRelV>
          </wp:anchor>
        </w:drawing>
      </w:r>
    </w:p>
    <w:p w:rsidR="00694C4D" w:rsidRDefault="00694C4D" w:rsidP="00694C4D">
      <w:pPr>
        <w:jc w:val="center"/>
        <w:rPr>
          <w:b/>
          <w:bCs/>
        </w:rPr>
      </w:pPr>
    </w:p>
    <w:p w:rsidR="00694C4D" w:rsidRDefault="00694C4D" w:rsidP="00694C4D">
      <w:pPr>
        <w:jc w:val="center"/>
        <w:rPr>
          <w:b/>
          <w:bCs/>
        </w:rPr>
      </w:pPr>
    </w:p>
    <w:p w:rsidR="00694C4D" w:rsidRDefault="00694C4D" w:rsidP="00694C4D">
      <w:pPr>
        <w:jc w:val="center"/>
      </w:pPr>
    </w:p>
    <w:p w:rsidR="00694C4D" w:rsidRDefault="00694C4D" w:rsidP="00694C4D">
      <w:pPr>
        <w:jc w:val="center"/>
      </w:pPr>
    </w:p>
    <w:p w:rsidR="00694C4D" w:rsidRDefault="00694C4D" w:rsidP="00694C4D">
      <w:pPr>
        <w:jc w:val="center"/>
      </w:pPr>
    </w:p>
    <w:p w:rsidR="00694C4D" w:rsidRDefault="00694C4D" w:rsidP="00694C4D">
      <w:pPr>
        <w:jc w:val="center"/>
      </w:pPr>
    </w:p>
    <w:p w:rsidR="00694C4D" w:rsidRDefault="00694C4D" w:rsidP="00694C4D">
      <w:pPr>
        <w:pStyle w:val="1"/>
        <w:jc w:val="center"/>
        <w:rPr>
          <w:b/>
          <w:bCs/>
          <w:sz w:val="32"/>
        </w:rPr>
      </w:pPr>
      <w:r>
        <w:rPr>
          <w:b/>
          <w:bCs/>
          <w:sz w:val="32"/>
        </w:rPr>
        <w:t xml:space="preserve">СОБРАНИЕ ПРЕДСТАВИТЕЛЕЙ  </w:t>
      </w:r>
    </w:p>
    <w:p w:rsidR="00694C4D" w:rsidRDefault="00694C4D" w:rsidP="00694C4D">
      <w:pPr>
        <w:pStyle w:val="1"/>
        <w:jc w:val="center"/>
        <w:rPr>
          <w:b/>
          <w:bCs/>
          <w:sz w:val="32"/>
        </w:rPr>
      </w:pPr>
      <w:r>
        <w:rPr>
          <w:b/>
          <w:bCs/>
          <w:sz w:val="32"/>
        </w:rPr>
        <w:t xml:space="preserve">МУНИЦИПАЛЬНОГО РАЙОНА ПЕСТРАВСКИЙ </w:t>
      </w:r>
    </w:p>
    <w:p w:rsidR="00694C4D" w:rsidRDefault="00694C4D" w:rsidP="00694C4D">
      <w:pPr>
        <w:pStyle w:val="1"/>
        <w:jc w:val="center"/>
        <w:rPr>
          <w:b/>
          <w:bCs/>
          <w:sz w:val="32"/>
        </w:rPr>
      </w:pPr>
      <w:r>
        <w:rPr>
          <w:b/>
          <w:bCs/>
          <w:sz w:val="32"/>
        </w:rPr>
        <w:t>САМАРСКОЙ ОБЛАСТИ</w:t>
      </w:r>
    </w:p>
    <w:p w:rsidR="00694C4D" w:rsidRDefault="00694C4D" w:rsidP="00694C4D">
      <w:pPr>
        <w:pStyle w:val="1"/>
        <w:jc w:val="center"/>
        <w:rPr>
          <w:sz w:val="40"/>
        </w:rPr>
      </w:pPr>
      <w:r>
        <w:rPr>
          <w:b/>
          <w:bCs/>
          <w:sz w:val="32"/>
        </w:rPr>
        <w:t>ПЯТОГО СОЗЫВА</w:t>
      </w:r>
      <w:r>
        <w:br/>
      </w:r>
      <w:r>
        <w:br/>
      </w:r>
      <w:proofErr w:type="gramStart"/>
      <w:r>
        <w:rPr>
          <w:b/>
          <w:bCs/>
          <w:sz w:val="40"/>
        </w:rPr>
        <w:t>Р</w:t>
      </w:r>
      <w:proofErr w:type="gramEnd"/>
      <w:r>
        <w:rPr>
          <w:b/>
          <w:bCs/>
          <w:sz w:val="40"/>
        </w:rPr>
        <w:t xml:space="preserve"> Е Ш Е Н И Е  № 180 </w:t>
      </w:r>
    </w:p>
    <w:p w:rsidR="00694C4D" w:rsidRDefault="00694C4D" w:rsidP="00694C4D">
      <w:pPr>
        <w:tabs>
          <w:tab w:val="left" w:pos="7500"/>
        </w:tabs>
        <w:rPr>
          <w:rFonts w:ascii="Arial" w:hAnsi="Arial" w:cs="Arial"/>
          <w:b/>
          <w:bCs/>
          <w:sz w:val="16"/>
        </w:rPr>
      </w:pPr>
    </w:p>
    <w:p w:rsidR="00694C4D" w:rsidRDefault="00694C4D" w:rsidP="00694C4D">
      <w:pPr>
        <w:tabs>
          <w:tab w:val="left" w:pos="7500"/>
        </w:tabs>
        <w:rPr>
          <w:rFonts w:ascii="Arial" w:hAnsi="Arial" w:cs="Arial"/>
          <w:b/>
          <w:bCs/>
          <w:sz w:val="16"/>
        </w:rPr>
      </w:pPr>
    </w:p>
    <w:p w:rsidR="00694C4D" w:rsidRDefault="00694C4D" w:rsidP="00694C4D">
      <w:pPr>
        <w:pStyle w:val="2"/>
        <w:rPr>
          <w:sz w:val="16"/>
        </w:rPr>
      </w:pPr>
      <w:r>
        <w:rPr>
          <w:b/>
          <w:bCs/>
          <w:u w:val="single"/>
        </w:rPr>
        <w:t>от «27»  декабря  2017г.</w:t>
      </w:r>
    </w:p>
    <w:p w:rsidR="00694C4D" w:rsidRDefault="00694C4D" w:rsidP="00694C4D">
      <w:pPr>
        <w:pStyle w:val="2"/>
        <w:rPr>
          <w:sz w:val="16"/>
        </w:rPr>
      </w:pPr>
    </w:p>
    <w:p w:rsidR="00694C4D" w:rsidRPr="0073312F" w:rsidRDefault="00694C4D" w:rsidP="00694C4D">
      <w:pPr>
        <w:jc w:val="center"/>
        <w:rPr>
          <w:b/>
          <w:sz w:val="28"/>
          <w:szCs w:val="28"/>
        </w:rPr>
      </w:pPr>
      <w:r w:rsidRPr="0073312F">
        <w:rPr>
          <w:b/>
          <w:sz w:val="28"/>
          <w:szCs w:val="28"/>
        </w:rPr>
        <w:t xml:space="preserve">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w:t>
      </w:r>
      <w:proofErr w:type="gramStart"/>
      <w:r w:rsidRPr="0073312F">
        <w:rPr>
          <w:b/>
          <w:sz w:val="28"/>
          <w:szCs w:val="28"/>
        </w:rPr>
        <w:t>деятельности органов местного самоуправления муниципального района</w:t>
      </w:r>
      <w:proofErr w:type="gramEnd"/>
      <w:r w:rsidRPr="0073312F">
        <w:rPr>
          <w:b/>
          <w:sz w:val="28"/>
          <w:szCs w:val="28"/>
        </w:rPr>
        <w:t xml:space="preserve"> Пестравский</w:t>
      </w:r>
      <w:r>
        <w:rPr>
          <w:b/>
          <w:sz w:val="28"/>
          <w:szCs w:val="28"/>
        </w:rPr>
        <w:t xml:space="preserve"> Самарской области </w:t>
      </w:r>
    </w:p>
    <w:p w:rsidR="00694C4D" w:rsidRPr="00DC2B41" w:rsidRDefault="00694C4D" w:rsidP="00694C4D">
      <w:pPr>
        <w:ind w:firstLine="708"/>
        <w:jc w:val="center"/>
        <w:rPr>
          <w:szCs w:val="28"/>
        </w:rPr>
      </w:pPr>
    </w:p>
    <w:p w:rsidR="00694C4D" w:rsidRDefault="00694C4D" w:rsidP="00694C4D">
      <w:pPr>
        <w:ind w:firstLine="567"/>
        <w:jc w:val="both"/>
        <w:rPr>
          <w:sz w:val="28"/>
          <w:szCs w:val="28"/>
        </w:rPr>
      </w:pPr>
      <w:proofErr w:type="gramStart"/>
      <w:r w:rsidRPr="00DC2B41">
        <w:rPr>
          <w:sz w:val="28"/>
          <w:szCs w:val="28"/>
        </w:rPr>
        <w:t xml:space="preserve">В </w:t>
      </w:r>
      <w:r>
        <w:rPr>
          <w:sz w:val="28"/>
          <w:szCs w:val="28"/>
        </w:rPr>
        <w:t>целях оптимизации оплаты труда для</w:t>
      </w:r>
      <w:r w:rsidRPr="009D2902">
        <w:rPr>
          <w:color w:val="000000"/>
          <w:sz w:val="28"/>
          <w:szCs w:val="28"/>
        </w:rPr>
        <w:t xml:space="preserve"> материального стимулирования труда служащих</w:t>
      </w:r>
      <w:r>
        <w:rPr>
          <w:color w:val="000000"/>
          <w:sz w:val="28"/>
          <w:szCs w:val="28"/>
        </w:rPr>
        <w:t>,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Pr="009D2902">
        <w:rPr>
          <w:color w:val="000000"/>
          <w:sz w:val="28"/>
          <w:szCs w:val="28"/>
        </w:rPr>
        <w:t xml:space="preserve">, повышения заинтересованности </w:t>
      </w:r>
      <w:r>
        <w:rPr>
          <w:color w:val="000000"/>
          <w:sz w:val="28"/>
          <w:szCs w:val="28"/>
        </w:rPr>
        <w:t>таковых</w:t>
      </w:r>
      <w:r w:rsidRPr="009D2902">
        <w:rPr>
          <w:color w:val="000000"/>
          <w:sz w:val="28"/>
          <w:szCs w:val="28"/>
        </w:rPr>
        <w:t xml:space="preserve"> служащих в результатах своей деятельности и качестве выполнения должностных обязанностей</w:t>
      </w:r>
      <w:r>
        <w:rPr>
          <w:sz w:val="28"/>
          <w:szCs w:val="28"/>
        </w:rPr>
        <w:t xml:space="preserve">, </w:t>
      </w:r>
      <w:r w:rsidRPr="00DC2B41">
        <w:rPr>
          <w:sz w:val="28"/>
          <w:szCs w:val="28"/>
        </w:rPr>
        <w:t xml:space="preserve">руководствуясь Трудовым кодексом РФ, </w:t>
      </w:r>
      <w:r w:rsidRPr="001B3256">
        <w:rPr>
          <w:sz w:val="28"/>
          <w:szCs w:val="28"/>
        </w:rPr>
        <w:t>Уставом муниципального района Пестравский</w:t>
      </w:r>
      <w:r>
        <w:rPr>
          <w:sz w:val="28"/>
          <w:szCs w:val="28"/>
        </w:rPr>
        <w:t xml:space="preserve"> Самарской области</w:t>
      </w:r>
      <w:r w:rsidRPr="001B3256">
        <w:rPr>
          <w:sz w:val="28"/>
          <w:szCs w:val="28"/>
        </w:rPr>
        <w:t>,</w:t>
      </w:r>
      <w:r>
        <w:rPr>
          <w:sz w:val="28"/>
          <w:szCs w:val="28"/>
        </w:rPr>
        <w:t xml:space="preserve"> а также с учетом параметров социально-экономического развития муниципального района Пестравский, </w:t>
      </w:r>
      <w:r w:rsidRPr="001B3256">
        <w:rPr>
          <w:sz w:val="28"/>
          <w:szCs w:val="28"/>
        </w:rPr>
        <w:t>Собрание</w:t>
      </w:r>
      <w:proofErr w:type="gramEnd"/>
      <w:r w:rsidRPr="001B3256">
        <w:rPr>
          <w:sz w:val="28"/>
          <w:szCs w:val="28"/>
        </w:rPr>
        <w:t xml:space="preserve"> представителей муниципального района </w:t>
      </w:r>
      <w:r>
        <w:rPr>
          <w:sz w:val="28"/>
          <w:szCs w:val="28"/>
        </w:rPr>
        <w:t>Пестравский</w:t>
      </w:r>
    </w:p>
    <w:p w:rsidR="00694C4D" w:rsidRPr="00EC7F79" w:rsidRDefault="00694C4D" w:rsidP="00694C4D">
      <w:pPr>
        <w:ind w:firstLine="567"/>
        <w:jc w:val="both"/>
        <w:rPr>
          <w:rFonts w:eastAsia="MS Mincho"/>
          <w:sz w:val="16"/>
          <w:szCs w:val="16"/>
        </w:rPr>
      </w:pPr>
    </w:p>
    <w:p w:rsidR="00694C4D" w:rsidRDefault="00694C4D" w:rsidP="00694C4D">
      <w:pPr>
        <w:pStyle w:val="a5"/>
        <w:spacing w:line="240" w:lineRule="auto"/>
        <w:ind w:firstLine="0"/>
        <w:jc w:val="center"/>
        <w:rPr>
          <w:sz w:val="32"/>
        </w:rPr>
      </w:pPr>
      <w:proofErr w:type="gramStart"/>
      <w:r>
        <w:rPr>
          <w:b/>
          <w:bCs/>
          <w:sz w:val="32"/>
        </w:rPr>
        <w:t>Р</w:t>
      </w:r>
      <w:proofErr w:type="gramEnd"/>
      <w:r>
        <w:rPr>
          <w:b/>
          <w:bCs/>
          <w:sz w:val="32"/>
        </w:rPr>
        <w:t xml:space="preserve"> Е Ш И Л О</w:t>
      </w:r>
      <w:r>
        <w:rPr>
          <w:sz w:val="32"/>
        </w:rPr>
        <w:t>:</w:t>
      </w:r>
    </w:p>
    <w:p w:rsidR="00694C4D" w:rsidRPr="00EC7F79" w:rsidRDefault="00694C4D" w:rsidP="00694C4D">
      <w:pPr>
        <w:pStyle w:val="a5"/>
        <w:spacing w:line="240" w:lineRule="auto"/>
        <w:ind w:firstLine="0"/>
        <w:jc w:val="center"/>
        <w:rPr>
          <w:sz w:val="16"/>
          <w:szCs w:val="16"/>
        </w:rPr>
      </w:pPr>
    </w:p>
    <w:p w:rsidR="00694C4D" w:rsidRPr="00EC7F79" w:rsidRDefault="00694C4D" w:rsidP="00694C4D">
      <w:pPr>
        <w:ind w:firstLine="567"/>
        <w:jc w:val="both"/>
        <w:rPr>
          <w:sz w:val="28"/>
          <w:szCs w:val="28"/>
        </w:rPr>
      </w:pPr>
      <w:r>
        <w:rPr>
          <w:sz w:val="28"/>
          <w:szCs w:val="28"/>
        </w:rPr>
        <w:t xml:space="preserve">1. </w:t>
      </w:r>
      <w:r w:rsidRPr="00EC7F79">
        <w:rPr>
          <w:sz w:val="28"/>
          <w:szCs w:val="28"/>
        </w:rPr>
        <w:t xml:space="preserve">Утвердить Положение об оплате труда служащих, занимающих должности, не отнесенные к должностям муниципальной службы, и осуществляющих техническое обеспечение </w:t>
      </w:r>
      <w:proofErr w:type="gramStart"/>
      <w:r w:rsidRPr="00EC7F79">
        <w:rPr>
          <w:sz w:val="28"/>
          <w:szCs w:val="28"/>
        </w:rPr>
        <w:t>деятельности органов местного самоуправления муниципального района</w:t>
      </w:r>
      <w:proofErr w:type="gramEnd"/>
      <w:r w:rsidRPr="00EC7F79">
        <w:rPr>
          <w:sz w:val="28"/>
          <w:szCs w:val="28"/>
        </w:rPr>
        <w:t xml:space="preserve"> Пестравский Самарской области </w:t>
      </w:r>
      <w:r w:rsidRPr="00EC7F79">
        <w:rPr>
          <w:kern w:val="36"/>
          <w:sz w:val="28"/>
          <w:szCs w:val="28"/>
        </w:rPr>
        <w:t>(прилагается).</w:t>
      </w:r>
    </w:p>
    <w:p w:rsidR="00694C4D" w:rsidRPr="00EC7F79" w:rsidRDefault="00694C4D" w:rsidP="00694C4D">
      <w:pPr>
        <w:pStyle w:val="a5"/>
        <w:shd w:val="clear" w:color="auto" w:fill="FFFFFF"/>
        <w:spacing w:line="240" w:lineRule="auto"/>
        <w:ind w:left="0" w:firstLine="567"/>
        <w:rPr>
          <w:szCs w:val="28"/>
        </w:rPr>
      </w:pPr>
      <w:r>
        <w:rPr>
          <w:szCs w:val="28"/>
        </w:rPr>
        <w:t xml:space="preserve">2. </w:t>
      </w:r>
      <w:r w:rsidRPr="00EC7F79">
        <w:rPr>
          <w:szCs w:val="28"/>
        </w:rPr>
        <w:t>Настоящее Решение распространяет свои действия на отношения</w:t>
      </w:r>
      <w:r>
        <w:rPr>
          <w:szCs w:val="28"/>
        </w:rPr>
        <w:t>,</w:t>
      </w:r>
      <w:r w:rsidRPr="00EC7F79">
        <w:rPr>
          <w:szCs w:val="28"/>
        </w:rPr>
        <w:t xml:space="preserve"> возникающие с 01 января 2018 года.</w:t>
      </w:r>
    </w:p>
    <w:p w:rsidR="00694C4D" w:rsidRDefault="00694C4D" w:rsidP="00694C4D">
      <w:pPr>
        <w:ind w:firstLine="567"/>
        <w:jc w:val="both"/>
        <w:rPr>
          <w:sz w:val="28"/>
          <w:szCs w:val="28"/>
        </w:rPr>
      </w:pPr>
      <w:r w:rsidRPr="00EC7F79">
        <w:rPr>
          <w:sz w:val="28"/>
          <w:szCs w:val="28"/>
        </w:rPr>
        <w:t>3. Опубликовать данное Решение в районной газете «Степь» и разместить на официальном интернет - сайте муниципального района Пестравский Самарской области.</w:t>
      </w:r>
    </w:p>
    <w:p w:rsidR="00694C4D" w:rsidRPr="00F7099A" w:rsidRDefault="00694C4D" w:rsidP="00694C4D">
      <w:pPr>
        <w:ind w:firstLine="567"/>
        <w:jc w:val="both"/>
        <w:rPr>
          <w:sz w:val="28"/>
          <w:szCs w:val="28"/>
        </w:rPr>
      </w:pPr>
      <w:r w:rsidRPr="00F7099A">
        <w:rPr>
          <w:sz w:val="28"/>
          <w:szCs w:val="28"/>
        </w:rPr>
        <w:t xml:space="preserve">4. Настоящее решение вступает в силу </w:t>
      </w:r>
      <w:r w:rsidRPr="00AC6EEC">
        <w:rPr>
          <w:sz w:val="28"/>
          <w:szCs w:val="28"/>
          <w:shd w:val="clear" w:color="auto" w:fill="FFFFFF"/>
        </w:rPr>
        <w:t>со дня</w:t>
      </w:r>
      <w:r w:rsidRPr="00F7099A">
        <w:rPr>
          <w:sz w:val="28"/>
          <w:szCs w:val="28"/>
        </w:rPr>
        <w:t xml:space="preserve"> его официального опубликования.</w:t>
      </w:r>
    </w:p>
    <w:p w:rsidR="00694C4D" w:rsidRDefault="00694C4D" w:rsidP="00694C4D">
      <w:pPr>
        <w:tabs>
          <w:tab w:val="left" w:pos="993"/>
        </w:tabs>
        <w:autoSpaceDE w:val="0"/>
        <w:autoSpaceDN w:val="0"/>
        <w:adjustRightInd w:val="0"/>
        <w:ind w:firstLine="567"/>
        <w:jc w:val="both"/>
        <w:rPr>
          <w:sz w:val="28"/>
          <w:szCs w:val="28"/>
        </w:rPr>
      </w:pPr>
      <w:r>
        <w:rPr>
          <w:sz w:val="28"/>
          <w:szCs w:val="28"/>
        </w:rPr>
        <w:lastRenderedPageBreak/>
        <w:t xml:space="preserve">5. </w:t>
      </w:r>
      <w:r w:rsidRPr="00ED1BC5">
        <w:rPr>
          <w:sz w:val="28"/>
          <w:szCs w:val="28"/>
        </w:rPr>
        <w:t>С момента вступления в законную силу данного решения, признать утратившими силу</w:t>
      </w:r>
      <w:r>
        <w:rPr>
          <w:sz w:val="28"/>
          <w:szCs w:val="28"/>
        </w:rPr>
        <w:t xml:space="preserve"> </w:t>
      </w:r>
      <w:proofErr w:type="gramStart"/>
      <w:r>
        <w:rPr>
          <w:sz w:val="28"/>
          <w:szCs w:val="28"/>
        </w:rPr>
        <w:t xml:space="preserve">решения </w:t>
      </w:r>
      <w:r w:rsidRPr="00584C96">
        <w:rPr>
          <w:sz w:val="28"/>
          <w:szCs w:val="28"/>
        </w:rPr>
        <w:t>Собрания представителей муниципального района</w:t>
      </w:r>
      <w:proofErr w:type="gramEnd"/>
      <w:r w:rsidRPr="00584C96">
        <w:rPr>
          <w:sz w:val="28"/>
          <w:szCs w:val="28"/>
        </w:rPr>
        <w:t xml:space="preserve"> Пестравский Самарской области</w:t>
      </w:r>
      <w:r w:rsidRPr="00ED1BC5">
        <w:rPr>
          <w:sz w:val="28"/>
          <w:szCs w:val="28"/>
        </w:rPr>
        <w:t>:</w:t>
      </w:r>
    </w:p>
    <w:p w:rsidR="00694C4D" w:rsidRDefault="00694C4D" w:rsidP="00694C4D">
      <w:pPr>
        <w:tabs>
          <w:tab w:val="left" w:pos="993"/>
        </w:tabs>
        <w:autoSpaceDE w:val="0"/>
        <w:autoSpaceDN w:val="0"/>
        <w:adjustRightInd w:val="0"/>
        <w:ind w:firstLine="567"/>
        <w:jc w:val="both"/>
        <w:rPr>
          <w:kern w:val="36"/>
          <w:sz w:val="28"/>
          <w:szCs w:val="28"/>
        </w:rPr>
      </w:pPr>
      <w:r>
        <w:rPr>
          <w:sz w:val="28"/>
          <w:szCs w:val="28"/>
        </w:rPr>
        <w:t>- от 20.06.2014г. №313 «</w:t>
      </w:r>
      <w:r w:rsidRPr="00F20BB5">
        <w:rPr>
          <w:sz w:val="28"/>
          <w:szCs w:val="28"/>
        </w:rPr>
        <w:t xml:space="preserve">Об утверждении Положения </w:t>
      </w:r>
      <w:r w:rsidRPr="00F20BB5">
        <w:rPr>
          <w:kern w:val="36"/>
          <w:sz w:val="28"/>
          <w:szCs w:val="28"/>
        </w:rPr>
        <w:t xml:space="preserve">об оплате труда служащих, занимающих должности, не отнесенные к должностям муниципальной службы, и осуществляющих техническое обеспечение </w:t>
      </w:r>
      <w:proofErr w:type="gramStart"/>
      <w:r w:rsidRPr="00F20BB5">
        <w:rPr>
          <w:kern w:val="36"/>
          <w:sz w:val="28"/>
          <w:szCs w:val="28"/>
        </w:rPr>
        <w:t>деятельности органов местного самоуправления муниципального района</w:t>
      </w:r>
      <w:proofErr w:type="gramEnd"/>
      <w:r w:rsidRPr="00F20BB5">
        <w:rPr>
          <w:kern w:val="36"/>
          <w:sz w:val="28"/>
          <w:szCs w:val="28"/>
        </w:rPr>
        <w:t xml:space="preserve"> Пестравский в новой редакции</w:t>
      </w:r>
      <w:r>
        <w:rPr>
          <w:kern w:val="36"/>
          <w:sz w:val="28"/>
          <w:szCs w:val="28"/>
        </w:rPr>
        <w:t>», (газета «Степь», 2014, 27 июня);</w:t>
      </w:r>
    </w:p>
    <w:p w:rsidR="00694C4D" w:rsidRDefault="00694C4D" w:rsidP="00694C4D">
      <w:pPr>
        <w:tabs>
          <w:tab w:val="left" w:pos="993"/>
        </w:tabs>
        <w:autoSpaceDE w:val="0"/>
        <w:autoSpaceDN w:val="0"/>
        <w:adjustRightInd w:val="0"/>
        <w:ind w:firstLine="567"/>
        <w:jc w:val="both"/>
        <w:rPr>
          <w:sz w:val="28"/>
          <w:szCs w:val="28"/>
        </w:rPr>
      </w:pPr>
      <w:proofErr w:type="gramStart"/>
      <w:r>
        <w:rPr>
          <w:kern w:val="36"/>
          <w:sz w:val="28"/>
          <w:szCs w:val="28"/>
        </w:rPr>
        <w:t>- от 27.08.2014г. №320 «</w:t>
      </w:r>
      <w:r w:rsidRPr="00010843">
        <w:rPr>
          <w:sz w:val="28"/>
          <w:szCs w:val="28"/>
        </w:rPr>
        <w:t>О внесении изменений в решение Собрания представителей муниципального района Пестравский Самарской области от 20.06.2014г. №313 «Об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Пестравский Самарской области в новой редакции»</w:t>
      </w:r>
      <w:r>
        <w:rPr>
          <w:sz w:val="28"/>
          <w:szCs w:val="28"/>
        </w:rPr>
        <w:t xml:space="preserve">, </w:t>
      </w:r>
      <w:r>
        <w:rPr>
          <w:kern w:val="36"/>
          <w:sz w:val="28"/>
          <w:szCs w:val="28"/>
        </w:rPr>
        <w:t>(газета «Степь», 2014, 17 сентября);</w:t>
      </w:r>
      <w:proofErr w:type="gramEnd"/>
    </w:p>
    <w:p w:rsidR="00694C4D" w:rsidRDefault="00694C4D" w:rsidP="00694C4D">
      <w:pPr>
        <w:tabs>
          <w:tab w:val="left" w:pos="993"/>
        </w:tabs>
        <w:autoSpaceDE w:val="0"/>
        <w:autoSpaceDN w:val="0"/>
        <w:adjustRightInd w:val="0"/>
        <w:ind w:firstLine="567"/>
        <w:jc w:val="both"/>
        <w:rPr>
          <w:sz w:val="28"/>
          <w:szCs w:val="28"/>
        </w:rPr>
      </w:pPr>
      <w:proofErr w:type="gramStart"/>
      <w:r>
        <w:rPr>
          <w:kern w:val="36"/>
          <w:sz w:val="28"/>
          <w:szCs w:val="28"/>
        </w:rPr>
        <w:t>- от 25.12.2014г. №352 «</w:t>
      </w:r>
      <w:r w:rsidRPr="00703ECC">
        <w:rPr>
          <w:sz w:val="28"/>
          <w:szCs w:val="28"/>
        </w:rPr>
        <w:t xml:space="preserve">О внесении изменений в решение Собрания представителей муниципального района Пестравский Самарской области от 20.06.2014г. №313 «Об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Пестравский Самарской области» </w:t>
      </w:r>
      <w:r w:rsidRPr="008272A3">
        <w:rPr>
          <w:i/>
          <w:sz w:val="28"/>
          <w:szCs w:val="28"/>
        </w:rPr>
        <w:t>(в редакции решения от 27.08.2014г. №320)</w:t>
      </w:r>
      <w:r>
        <w:rPr>
          <w:i/>
          <w:sz w:val="28"/>
          <w:szCs w:val="28"/>
        </w:rPr>
        <w:t xml:space="preserve">, </w:t>
      </w:r>
      <w:r>
        <w:rPr>
          <w:kern w:val="36"/>
          <w:sz w:val="28"/>
          <w:szCs w:val="28"/>
        </w:rPr>
        <w:t>(газета «Степь», 2015, 21 января);</w:t>
      </w:r>
      <w:proofErr w:type="gramEnd"/>
    </w:p>
    <w:p w:rsidR="00694C4D" w:rsidRDefault="00694C4D" w:rsidP="00694C4D">
      <w:pPr>
        <w:tabs>
          <w:tab w:val="left" w:pos="993"/>
        </w:tabs>
        <w:autoSpaceDE w:val="0"/>
        <w:autoSpaceDN w:val="0"/>
        <w:adjustRightInd w:val="0"/>
        <w:ind w:firstLine="567"/>
        <w:jc w:val="both"/>
        <w:rPr>
          <w:sz w:val="28"/>
          <w:szCs w:val="28"/>
        </w:rPr>
      </w:pPr>
      <w:proofErr w:type="gramStart"/>
      <w:r>
        <w:rPr>
          <w:kern w:val="36"/>
          <w:sz w:val="28"/>
          <w:szCs w:val="28"/>
        </w:rPr>
        <w:t>- от 30.12.2015г. №23 «</w:t>
      </w:r>
      <w:r w:rsidRPr="003B5E8A">
        <w:rPr>
          <w:sz w:val="28"/>
          <w:szCs w:val="28"/>
        </w:rPr>
        <w:t>О внесении изменений в решение Собрания представителей муниципального района Пестравский Самарской области от 20.06.2014г. №313 «Об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Пестравский Самарской области в новой редакции»</w:t>
      </w:r>
      <w:r>
        <w:rPr>
          <w:sz w:val="28"/>
          <w:szCs w:val="28"/>
        </w:rPr>
        <w:t xml:space="preserve"> </w:t>
      </w:r>
      <w:r w:rsidRPr="003B5E8A">
        <w:rPr>
          <w:i/>
          <w:kern w:val="36"/>
          <w:sz w:val="28"/>
          <w:szCs w:val="28"/>
        </w:rPr>
        <w:t>(в ред. решения от 27.08.2014г. №320, от 25.12.2014</w:t>
      </w:r>
      <w:proofErr w:type="gramEnd"/>
      <w:r w:rsidRPr="003B5E8A">
        <w:rPr>
          <w:i/>
          <w:kern w:val="36"/>
          <w:sz w:val="28"/>
          <w:szCs w:val="28"/>
        </w:rPr>
        <w:t>г. №352)</w:t>
      </w:r>
      <w:r>
        <w:rPr>
          <w:i/>
          <w:kern w:val="36"/>
          <w:sz w:val="28"/>
          <w:szCs w:val="28"/>
        </w:rPr>
        <w:t xml:space="preserve">, </w:t>
      </w:r>
      <w:r>
        <w:rPr>
          <w:kern w:val="36"/>
          <w:sz w:val="28"/>
          <w:szCs w:val="28"/>
        </w:rPr>
        <w:t>(газета «Степь», 2015, 30 декабря);</w:t>
      </w:r>
    </w:p>
    <w:p w:rsidR="00694C4D" w:rsidRPr="00260793" w:rsidRDefault="00694C4D" w:rsidP="00694C4D">
      <w:pPr>
        <w:tabs>
          <w:tab w:val="left" w:pos="993"/>
        </w:tabs>
        <w:autoSpaceDE w:val="0"/>
        <w:autoSpaceDN w:val="0"/>
        <w:adjustRightInd w:val="0"/>
        <w:ind w:firstLine="567"/>
        <w:jc w:val="both"/>
        <w:rPr>
          <w:sz w:val="28"/>
          <w:szCs w:val="28"/>
        </w:rPr>
      </w:pPr>
      <w:proofErr w:type="gramStart"/>
      <w:r>
        <w:rPr>
          <w:kern w:val="36"/>
          <w:sz w:val="28"/>
          <w:szCs w:val="28"/>
        </w:rPr>
        <w:t xml:space="preserve">- от 29.12.2016г. </w:t>
      </w:r>
      <w:r w:rsidRPr="00260793">
        <w:rPr>
          <w:kern w:val="36"/>
          <w:sz w:val="28"/>
          <w:szCs w:val="28"/>
        </w:rPr>
        <w:t>№95 «</w:t>
      </w:r>
      <w:r w:rsidRPr="00260793">
        <w:rPr>
          <w:sz w:val="28"/>
          <w:szCs w:val="28"/>
        </w:rPr>
        <w:t>О внесении изменений в решение Собрания представителей муниципального района Пестравский Самарской области от 20.06.2014г. №313 «Об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Пестравский Самарской области в новой редакции»</w:t>
      </w:r>
      <w:r>
        <w:rPr>
          <w:sz w:val="28"/>
          <w:szCs w:val="28"/>
        </w:rPr>
        <w:t xml:space="preserve">, </w:t>
      </w:r>
      <w:r>
        <w:rPr>
          <w:kern w:val="36"/>
          <w:sz w:val="28"/>
          <w:szCs w:val="28"/>
        </w:rPr>
        <w:t>(газета «Степь», 2016, 30 декабря).</w:t>
      </w:r>
      <w:proofErr w:type="gramEnd"/>
    </w:p>
    <w:p w:rsidR="00694C4D" w:rsidRDefault="00694C4D" w:rsidP="00694C4D">
      <w:pPr>
        <w:pStyle w:val="a7"/>
        <w:ind w:firstLine="567"/>
        <w:jc w:val="both"/>
        <w:rPr>
          <w:sz w:val="28"/>
          <w:szCs w:val="28"/>
        </w:rPr>
      </w:pPr>
    </w:p>
    <w:p w:rsidR="00694C4D" w:rsidRPr="001738A0" w:rsidRDefault="00694C4D" w:rsidP="00694C4D">
      <w:pPr>
        <w:pStyle w:val="a7"/>
        <w:rPr>
          <w:b/>
          <w:color w:val="000000"/>
          <w:sz w:val="28"/>
          <w:szCs w:val="28"/>
        </w:rPr>
      </w:pPr>
      <w:r w:rsidRPr="001738A0">
        <w:rPr>
          <w:b/>
          <w:color w:val="000000"/>
          <w:sz w:val="28"/>
          <w:szCs w:val="28"/>
        </w:rPr>
        <w:t xml:space="preserve">Глава </w:t>
      </w:r>
    </w:p>
    <w:p w:rsidR="00694C4D" w:rsidRPr="001738A0" w:rsidRDefault="00694C4D" w:rsidP="00694C4D">
      <w:pPr>
        <w:pStyle w:val="a7"/>
        <w:rPr>
          <w:b/>
          <w:color w:val="000000"/>
          <w:sz w:val="28"/>
          <w:szCs w:val="28"/>
        </w:rPr>
      </w:pPr>
      <w:r w:rsidRPr="001738A0">
        <w:rPr>
          <w:b/>
          <w:color w:val="000000"/>
          <w:sz w:val="28"/>
          <w:szCs w:val="28"/>
        </w:rPr>
        <w:t xml:space="preserve">муниципального района Пестравский </w:t>
      </w:r>
    </w:p>
    <w:p w:rsidR="00694C4D" w:rsidRPr="001738A0" w:rsidRDefault="00694C4D" w:rsidP="00694C4D">
      <w:pPr>
        <w:pStyle w:val="a7"/>
        <w:rPr>
          <w:b/>
          <w:color w:val="000000"/>
          <w:sz w:val="28"/>
          <w:szCs w:val="28"/>
        </w:rPr>
      </w:pPr>
      <w:r w:rsidRPr="001738A0">
        <w:rPr>
          <w:b/>
          <w:color w:val="000000"/>
          <w:sz w:val="28"/>
          <w:szCs w:val="28"/>
        </w:rPr>
        <w:t>Самарской области                                                                          А.П. Любаев</w:t>
      </w:r>
    </w:p>
    <w:p w:rsidR="00694C4D" w:rsidRPr="001738A0" w:rsidRDefault="00694C4D" w:rsidP="00694C4D">
      <w:pPr>
        <w:pStyle w:val="a7"/>
        <w:rPr>
          <w:b/>
          <w:color w:val="000000"/>
          <w:sz w:val="28"/>
          <w:szCs w:val="28"/>
        </w:rPr>
      </w:pPr>
    </w:p>
    <w:p w:rsidR="00694C4D" w:rsidRPr="0099082E" w:rsidRDefault="00694C4D" w:rsidP="00694C4D">
      <w:pPr>
        <w:pStyle w:val="a7"/>
        <w:jc w:val="both"/>
        <w:rPr>
          <w:b/>
          <w:sz w:val="28"/>
          <w:szCs w:val="28"/>
        </w:rPr>
      </w:pPr>
      <w:r>
        <w:rPr>
          <w:b/>
          <w:sz w:val="28"/>
          <w:szCs w:val="28"/>
        </w:rPr>
        <w:t>Председатель</w:t>
      </w:r>
      <w:r w:rsidRPr="0099082E">
        <w:rPr>
          <w:b/>
          <w:sz w:val="28"/>
          <w:szCs w:val="28"/>
        </w:rPr>
        <w:t xml:space="preserve"> Собрания представителей                                  </w:t>
      </w:r>
    </w:p>
    <w:p w:rsidR="00694C4D" w:rsidRPr="0099082E" w:rsidRDefault="00694C4D" w:rsidP="00694C4D">
      <w:pPr>
        <w:pStyle w:val="a7"/>
        <w:jc w:val="both"/>
        <w:rPr>
          <w:b/>
          <w:sz w:val="28"/>
          <w:szCs w:val="28"/>
        </w:rPr>
      </w:pPr>
      <w:r w:rsidRPr="0099082E">
        <w:rPr>
          <w:b/>
          <w:sz w:val="28"/>
          <w:szCs w:val="28"/>
        </w:rPr>
        <w:t>муниципального района Пестравский</w:t>
      </w:r>
    </w:p>
    <w:p w:rsidR="00694C4D" w:rsidRPr="0099082E" w:rsidRDefault="00694C4D" w:rsidP="00694C4D">
      <w:pPr>
        <w:pStyle w:val="a7"/>
        <w:jc w:val="both"/>
        <w:rPr>
          <w:b/>
          <w:sz w:val="28"/>
          <w:szCs w:val="28"/>
        </w:rPr>
      </w:pPr>
      <w:r w:rsidRPr="0099082E">
        <w:rPr>
          <w:b/>
          <w:sz w:val="28"/>
          <w:szCs w:val="28"/>
        </w:rPr>
        <w:t xml:space="preserve">Самарской области                                                                </w:t>
      </w:r>
      <w:r>
        <w:rPr>
          <w:b/>
          <w:sz w:val="28"/>
          <w:szCs w:val="28"/>
        </w:rPr>
        <w:t xml:space="preserve"> </w:t>
      </w:r>
      <w:r w:rsidRPr="0099082E">
        <w:rPr>
          <w:b/>
          <w:sz w:val="28"/>
          <w:szCs w:val="28"/>
        </w:rPr>
        <w:t xml:space="preserve">      </w:t>
      </w:r>
      <w:r>
        <w:rPr>
          <w:b/>
          <w:sz w:val="28"/>
          <w:szCs w:val="28"/>
        </w:rPr>
        <w:t>А.А. Максаков</w:t>
      </w:r>
    </w:p>
    <w:p w:rsidR="00694C4D" w:rsidRDefault="00694C4D" w:rsidP="00694C4D">
      <w:pPr>
        <w:pStyle w:val="a5"/>
        <w:tabs>
          <w:tab w:val="left" w:pos="993"/>
        </w:tabs>
        <w:ind w:firstLine="567"/>
        <w:rPr>
          <w:kern w:val="36"/>
          <w:szCs w:val="28"/>
        </w:rPr>
      </w:pPr>
    </w:p>
    <w:p w:rsidR="00694C4D" w:rsidRDefault="00694C4D" w:rsidP="00694C4D">
      <w:pPr>
        <w:pStyle w:val="a3"/>
        <w:jc w:val="right"/>
      </w:pPr>
      <w:r>
        <w:lastRenderedPageBreak/>
        <w:t>Приложение</w:t>
      </w:r>
    </w:p>
    <w:p w:rsidR="00694C4D" w:rsidRDefault="00694C4D" w:rsidP="00694C4D">
      <w:pPr>
        <w:jc w:val="right"/>
        <w:rPr>
          <w:b/>
          <w:sz w:val="28"/>
          <w:szCs w:val="28"/>
        </w:rPr>
      </w:pPr>
      <w:proofErr w:type="gramStart"/>
      <w:r>
        <w:rPr>
          <w:b/>
          <w:sz w:val="28"/>
          <w:szCs w:val="28"/>
        </w:rPr>
        <w:t>к</w:t>
      </w:r>
      <w:proofErr w:type="gramEnd"/>
      <w:r>
        <w:rPr>
          <w:b/>
          <w:sz w:val="28"/>
          <w:szCs w:val="28"/>
        </w:rPr>
        <w:t xml:space="preserve"> решения Собрания представителей</w:t>
      </w:r>
    </w:p>
    <w:p w:rsidR="00694C4D" w:rsidRDefault="00694C4D" w:rsidP="00694C4D">
      <w:pPr>
        <w:jc w:val="right"/>
        <w:rPr>
          <w:b/>
          <w:sz w:val="28"/>
          <w:szCs w:val="28"/>
        </w:rPr>
      </w:pPr>
      <w:r>
        <w:rPr>
          <w:b/>
          <w:sz w:val="28"/>
          <w:szCs w:val="28"/>
        </w:rPr>
        <w:t>муниципального района Пестравский</w:t>
      </w:r>
    </w:p>
    <w:p w:rsidR="00694C4D" w:rsidRPr="00B61D59" w:rsidRDefault="00694C4D" w:rsidP="00694C4D">
      <w:pPr>
        <w:jc w:val="right"/>
        <w:rPr>
          <w:b/>
          <w:sz w:val="28"/>
          <w:szCs w:val="28"/>
          <w:u w:val="single"/>
        </w:rPr>
      </w:pPr>
      <w:r w:rsidRPr="00B61D59">
        <w:rPr>
          <w:b/>
          <w:sz w:val="28"/>
          <w:szCs w:val="28"/>
          <w:u w:val="single"/>
        </w:rPr>
        <w:t>от «</w:t>
      </w:r>
      <w:r>
        <w:rPr>
          <w:b/>
          <w:sz w:val="28"/>
          <w:szCs w:val="28"/>
          <w:u w:val="single"/>
        </w:rPr>
        <w:t>27</w:t>
      </w:r>
      <w:r w:rsidRPr="00B61D59">
        <w:rPr>
          <w:b/>
          <w:sz w:val="28"/>
          <w:szCs w:val="28"/>
          <w:u w:val="single"/>
        </w:rPr>
        <w:t>»</w:t>
      </w:r>
      <w:r>
        <w:rPr>
          <w:b/>
          <w:sz w:val="28"/>
          <w:szCs w:val="28"/>
          <w:u w:val="single"/>
        </w:rPr>
        <w:t xml:space="preserve"> </w:t>
      </w:r>
      <w:r w:rsidRPr="00B61D59">
        <w:rPr>
          <w:b/>
          <w:sz w:val="28"/>
          <w:szCs w:val="28"/>
          <w:u w:val="single"/>
        </w:rPr>
        <w:t xml:space="preserve"> </w:t>
      </w:r>
      <w:r>
        <w:rPr>
          <w:b/>
          <w:sz w:val="28"/>
          <w:szCs w:val="28"/>
          <w:u w:val="single"/>
        </w:rPr>
        <w:t xml:space="preserve">декабря </w:t>
      </w:r>
      <w:r w:rsidRPr="00B61D59">
        <w:rPr>
          <w:b/>
          <w:sz w:val="28"/>
          <w:szCs w:val="28"/>
          <w:u w:val="single"/>
        </w:rPr>
        <w:t xml:space="preserve"> 201</w:t>
      </w:r>
      <w:r>
        <w:rPr>
          <w:b/>
          <w:sz w:val="28"/>
          <w:szCs w:val="28"/>
          <w:u w:val="single"/>
        </w:rPr>
        <w:t>7</w:t>
      </w:r>
      <w:r w:rsidRPr="00B61D59">
        <w:rPr>
          <w:b/>
          <w:sz w:val="28"/>
          <w:szCs w:val="28"/>
          <w:u w:val="single"/>
        </w:rPr>
        <w:t>г.</w:t>
      </w:r>
      <w:r>
        <w:rPr>
          <w:b/>
          <w:sz w:val="28"/>
          <w:szCs w:val="28"/>
          <w:u w:val="single"/>
        </w:rPr>
        <w:t xml:space="preserve">  №180</w:t>
      </w:r>
    </w:p>
    <w:p w:rsidR="00694C4D" w:rsidRDefault="00694C4D" w:rsidP="00694C4D">
      <w:pPr>
        <w:jc w:val="right"/>
        <w:rPr>
          <w:bCs/>
          <w:kern w:val="36"/>
        </w:rPr>
      </w:pPr>
    </w:p>
    <w:p w:rsidR="00694C4D" w:rsidRDefault="00694C4D" w:rsidP="00694C4D">
      <w:pPr>
        <w:jc w:val="center"/>
        <w:rPr>
          <w:b/>
          <w:bCs/>
          <w:kern w:val="36"/>
          <w:sz w:val="28"/>
        </w:rPr>
      </w:pPr>
    </w:p>
    <w:p w:rsidR="00694C4D" w:rsidRDefault="00694C4D" w:rsidP="00694C4D">
      <w:pPr>
        <w:jc w:val="center"/>
        <w:rPr>
          <w:b/>
          <w:bCs/>
          <w:kern w:val="36"/>
          <w:sz w:val="28"/>
        </w:rPr>
      </w:pPr>
      <w:r>
        <w:rPr>
          <w:b/>
          <w:bCs/>
          <w:kern w:val="36"/>
          <w:sz w:val="28"/>
        </w:rPr>
        <w:t>Положение</w:t>
      </w:r>
    </w:p>
    <w:p w:rsidR="00694C4D" w:rsidRDefault="00694C4D" w:rsidP="00694C4D">
      <w:pPr>
        <w:jc w:val="center"/>
        <w:rPr>
          <w:b/>
          <w:bCs/>
          <w:sz w:val="28"/>
          <w:szCs w:val="28"/>
        </w:rPr>
      </w:pPr>
      <w:r>
        <w:rPr>
          <w:b/>
          <w:bCs/>
          <w:kern w:val="36"/>
          <w:sz w:val="28"/>
          <w:szCs w:val="32"/>
        </w:rPr>
        <w:t>о</w:t>
      </w:r>
      <w:r>
        <w:rPr>
          <w:b/>
          <w:bCs/>
          <w:sz w:val="28"/>
          <w:szCs w:val="28"/>
        </w:rPr>
        <w:t xml:space="preserve">б оплате труда служащих, занимающих должности, не отнесенные к должностям муниципальной службы, и осуществляющих техническое обеспечение </w:t>
      </w:r>
      <w:proofErr w:type="gramStart"/>
      <w:r>
        <w:rPr>
          <w:b/>
          <w:bCs/>
          <w:sz w:val="28"/>
          <w:szCs w:val="28"/>
        </w:rPr>
        <w:t>деятельности органов местного самоуправления муниципального района</w:t>
      </w:r>
      <w:proofErr w:type="gramEnd"/>
      <w:r>
        <w:rPr>
          <w:b/>
          <w:bCs/>
          <w:sz w:val="28"/>
          <w:szCs w:val="28"/>
        </w:rPr>
        <w:t xml:space="preserve"> Пестравский Самарской области</w:t>
      </w:r>
    </w:p>
    <w:p w:rsidR="00694C4D" w:rsidRDefault="00694C4D" w:rsidP="00694C4D">
      <w:pPr>
        <w:jc w:val="center"/>
        <w:rPr>
          <w:b/>
          <w:bCs/>
          <w:sz w:val="28"/>
          <w:szCs w:val="28"/>
        </w:rPr>
      </w:pPr>
      <w:r>
        <w:rPr>
          <w:b/>
          <w:bCs/>
          <w:sz w:val="28"/>
          <w:szCs w:val="28"/>
        </w:rPr>
        <w:t>(далее – Положение)</w:t>
      </w:r>
    </w:p>
    <w:p w:rsidR="00694C4D" w:rsidRDefault="00694C4D" w:rsidP="00694C4D">
      <w:pPr>
        <w:jc w:val="center"/>
        <w:rPr>
          <w:sz w:val="28"/>
          <w:szCs w:val="28"/>
        </w:rPr>
      </w:pPr>
    </w:p>
    <w:p w:rsidR="00694C4D" w:rsidRDefault="00694C4D" w:rsidP="00694C4D">
      <w:pPr>
        <w:autoSpaceDE w:val="0"/>
        <w:autoSpaceDN w:val="0"/>
        <w:adjustRightInd w:val="0"/>
        <w:jc w:val="center"/>
        <w:outlineLvl w:val="1"/>
        <w:rPr>
          <w:b/>
          <w:sz w:val="28"/>
          <w:szCs w:val="28"/>
        </w:rPr>
      </w:pPr>
      <w:r>
        <w:rPr>
          <w:b/>
          <w:sz w:val="28"/>
          <w:szCs w:val="28"/>
        </w:rPr>
        <w:t>1. Общие положения</w:t>
      </w:r>
    </w:p>
    <w:p w:rsidR="00694C4D" w:rsidRDefault="00694C4D" w:rsidP="00694C4D">
      <w:pPr>
        <w:autoSpaceDE w:val="0"/>
        <w:autoSpaceDN w:val="0"/>
        <w:adjustRightInd w:val="0"/>
        <w:ind w:firstLine="540"/>
        <w:jc w:val="both"/>
        <w:outlineLvl w:val="1"/>
        <w:rPr>
          <w:sz w:val="28"/>
          <w:szCs w:val="28"/>
        </w:rPr>
      </w:pPr>
      <w:r>
        <w:rPr>
          <w:sz w:val="28"/>
          <w:szCs w:val="28"/>
        </w:rPr>
        <w:t xml:space="preserve">1.1. Настоящее Положение принято в целях установления оплаты труда служащим, занимающим должности, не отнесенные к должностям муниципальной службы, и осуществляющим техническое обеспечение </w:t>
      </w:r>
      <w:proofErr w:type="gramStart"/>
      <w:r>
        <w:rPr>
          <w:sz w:val="28"/>
          <w:szCs w:val="28"/>
        </w:rPr>
        <w:t>деятельности органов местного самоуправления муниципального района</w:t>
      </w:r>
      <w:proofErr w:type="gramEnd"/>
      <w:r>
        <w:rPr>
          <w:sz w:val="28"/>
          <w:szCs w:val="28"/>
        </w:rPr>
        <w:t xml:space="preserve"> Пестравский (далее  служащие).</w:t>
      </w:r>
    </w:p>
    <w:p w:rsidR="00694C4D" w:rsidRDefault="00694C4D" w:rsidP="00694C4D">
      <w:pPr>
        <w:autoSpaceDE w:val="0"/>
        <w:autoSpaceDN w:val="0"/>
        <w:adjustRightInd w:val="0"/>
        <w:ind w:firstLine="540"/>
        <w:jc w:val="both"/>
        <w:outlineLvl w:val="1"/>
        <w:rPr>
          <w:sz w:val="28"/>
          <w:szCs w:val="28"/>
        </w:rPr>
      </w:pPr>
      <w:r>
        <w:rPr>
          <w:sz w:val="28"/>
          <w:szCs w:val="28"/>
        </w:rPr>
        <w:t xml:space="preserve">1.2. К лицам, занимающим </w:t>
      </w:r>
      <w:proofErr w:type="gramStart"/>
      <w:r>
        <w:rPr>
          <w:sz w:val="28"/>
          <w:szCs w:val="28"/>
        </w:rPr>
        <w:t>должности, не отнесенные к должностям муниципальной службы и осуществляющим техническое обеспечение деятельности органов местного самоуправления относятся</w:t>
      </w:r>
      <w:proofErr w:type="gramEnd"/>
      <w:r>
        <w:rPr>
          <w:sz w:val="28"/>
          <w:szCs w:val="28"/>
        </w:rPr>
        <w:t>:</w:t>
      </w:r>
    </w:p>
    <w:p w:rsidR="00694C4D" w:rsidRDefault="00694C4D" w:rsidP="00694C4D">
      <w:pPr>
        <w:autoSpaceDE w:val="0"/>
        <w:autoSpaceDN w:val="0"/>
        <w:adjustRightInd w:val="0"/>
        <w:ind w:firstLine="540"/>
        <w:jc w:val="both"/>
        <w:outlineLvl w:val="1"/>
        <w:rPr>
          <w:sz w:val="28"/>
          <w:szCs w:val="28"/>
        </w:rPr>
      </w:pPr>
      <w:r>
        <w:rPr>
          <w:sz w:val="28"/>
          <w:szCs w:val="28"/>
        </w:rPr>
        <w:t>- лица, занимающие должности, согласно приложению 1 к Положению.</w:t>
      </w:r>
    </w:p>
    <w:p w:rsidR="00694C4D" w:rsidRDefault="00694C4D" w:rsidP="00694C4D">
      <w:pPr>
        <w:autoSpaceDE w:val="0"/>
        <w:autoSpaceDN w:val="0"/>
        <w:adjustRightInd w:val="0"/>
        <w:ind w:firstLine="540"/>
        <w:jc w:val="both"/>
        <w:outlineLvl w:val="1"/>
        <w:rPr>
          <w:sz w:val="28"/>
          <w:szCs w:val="28"/>
        </w:rPr>
      </w:pPr>
      <w:r>
        <w:rPr>
          <w:sz w:val="28"/>
          <w:szCs w:val="28"/>
        </w:rPr>
        <w:t xml:space="preserve">1.3. </w:t>
      </w:r>
      <w:proofErr w:type="gramStart"/>
      <w:r>
        <w:rPr>
          <w:sz w:val="28"/>
          <w:szCs w:val="28"/>
        </w:rPr>
        <w:t>Изменение порядка установления денежного содержания и предоставления ежегодного оплачиваемого отпуска и его применения для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Пестравский, возможно только путем внесения изменений и дополнений в настоящее Положение.</w:t>
      </w:r>
      <w:proofErr w:type="gramEnd"/>
    </w:p>
    <w:p w:rsidR="00694C4D" w:rsidRDefault="00694C4D" w:rsidP="00694C4D">
      <w:pPr>
        <w:autoSpaceDE w:val="0"/>
        <w:autoSpaceDN w:val="0"/>
        <w:adjustRightInd w:val="0"/>
        <w:jc w:val="both"/>
        <w:outlineLvl w:val="1"/>
        <w:rPr>
          <w:sz w:val="28"/>
          <w:szCs w:val="28"/>
        </w:rPr>
      </w:pPr>
    </w:p>
    <w:p w:rsidR="00694C4D" w:rsidRDefault="00694C4D" w:rsidP="00694C4D">
      <w:pPr>
        <w:autoSpaceDE w:val="0"/>
        <w:autoSpaceDN w:val="0"/>
        <w:adjustRightInd w:val="0"/>
        <w:jc w:val="center"/>
        <w:outlineLvl w:val="1"/>
        <w:rPr>
          <w:b/>
          <w:sz w:val="28"/>
          <w:szCs w:val="28"/>
        </w:rPr>
      </w:pPr>
      <w:r>
        <w:rPr>
          <w:b/>
          <w:sz w:val="28"/>
          <w:szCs w:val="28"/>
        </w:rPr>
        <w:t>2. Оплата труда служащих</w:t>
      </w:r>
    </w:p>
    <w:p w:rsidR="00694C4D" w:rsidRPr="00CF7F34" w:rsidRDefault="00694C4D" w:rsidP="00694C4D">
      <w:pPr>
        <w:pStyle w:val="a7"/>
        <w:ind w:firstLine="567"/>
        <w:jc w:val="both"/>
        <w:rPr>
          <w:sz w:val="28"/>
          <w:szCs w:val="28"/>
        </w:rPr>
      </w:pPr>
      <w:r w:rsidRPr="00CF7F34">
        <w:rPr>
          <w:sz w:val="28"/>
          <w:szCs w:val="28"/>
        </w:rPr>
        <w:t>2.1. Оплата труда служащих состоит из должностного оклада, надбавок к нему и иных выплат (компенсационных, стимулирующих).</w:t>
      </w:r>
    </w:p>
    <w:p w:rsidR="00694C4D" w:rsidRPr="00CF7F34" w:rsidRDefault="00694C4D" w:rsidP="00694C4D">
      <w:pPr>
        <w:pStyle w:val="a7"/>
        <w:ind w:firstLine="567"/>
        <w:jc w:val="both"/>
        <w:rPr>
          <w:sz w:val="28"/>
          <w:szCs w:val="28"/>
        </w:rPr>
      </w:pPr>
      <w:r w:rsidRPr="00CF7F34">
        <w:rPr>
          <w:sz w:val="28"/>
          <w:szCs w:val="28"/>
        </w:rPr>
        <w:t xml:space="preserve">2.2. Размер должностных окладов служащих устанавливается в форме твердой денежной суммы в рублях, согласно приложению </w:t>
      </w:r>
      <w:hyperlink r:id="rId7" w:history="1">
        <w:r w:rsidRPr="00CF7F34">
          <w:rPr>
            <w:sz w:val="28"/>
            <w:szCs w:val="28"/>
          </w:rPr>
          <w:t>2</w:t>
        </w:r>
      </w:hyperlink>
      <w:r w:rsidRPr="00CF7F34">
        <w:rPr>
          <w:sz w:val="28"/>
          <w:szCs w:val="28"/>
        </w:rPr>
        <w:t xml:space="preserve"> к Положению.</w:t>
      </w:r>
    </w:p>
    <w:p w:rsidR="00694C4D" w:rsidRPr="00CF7F34" w:rsidRDefault="00694C4D" w:rsidP="00694C4D">
      <w:pPr>
        <w:pStyle w:val="a7"/>
        <w:ind w:firstLine="567"/>
        <w:jc w:val="both"/>
        <w:rPr>
          <w:sz w:val="28"/>
          <w:szCs w:val="28"/>
        </w:rPr>
      </w:pPr>
      <w:r w:rsidRPr="00CF7F34">
        <w:rPr>
          <w:sz w:val="28"/>
          <w:szCs w:val="28"/>
        </w:rPr>
        <w:t>2.3. Служащим устанавливаются следующие надбавки к должностному окладу и выплаты:</w:t>
      </w:r>
    </w:p>
    <w:p w:rsidR="00694C4D" w:rsidRPr="00CF7F34" w:rsidRDefault="00694C4D" w:rsidP="00694C4D">
      <w:pPr>
        <w:pStyle w:val="a7"/>
        <w:ind w:firstLine="567"/>
        <w:jc w:val="both"/>
        <w:rPr>
          <w:bCs/>
          <w:sz w:val="28"/>
          <w:szCs w:val="28"/>
        </w:rPr>
      </w:pPr>
      <w:r w:rsidRPr="00CF7F34">
        <w:rPr>
          <w:sz w:val="28"/>
          <w:szCs w:val="28"/>
        </w:rPr>
        <w:t xml:space="preserve">2.3.1. </w:t>
      </w:r>
      <w:r w:rsidRPr="00CF7F34">
        <w:rPr>
          <w:bCs/>
          <w:sz w:val="28"/>
          <w:szCs w:val="28"/>
        </w:rPr>
        <w:t>Ежемесячное денежное поощрение в размере 25% от должностного оклада.</w:t>
      </w:r>
    </w:p>
    <w:p w:rsidR="00694C4D" w:rsidRPr="00CF7F34" w:rsidRDefault="00694C4D" w:rsidP="00694C4D">
      <w:pPr>
        <w:pStyle w:val="a7"/>
        <w:ind w:firstLine="567"/>
        <w:jc w:val="both"/>
        <w:rPr>
          <w:sz w:val="28"/>
          <w:szCs w:val="28"/>
        </w:rPr>
      </w:pPr>
      <w:r w:rsidRPr="00CF7F34">
        <w:rPr>
          <w:sz w:val="28"/>
          <w:szCs w:val="28"/>
        </w:rPr>
        <w:t>2.3.2.</w:t>
      </w:r>
      <w:r w:rsidRPr="00CF7F34">
        <w:rPr>
          <w:sz w:val="28"/>
          <w:szCs w:val="28"/>
        </w:rPr>
        <w:tab/>
        <w:t xml:space="preserve">Выплата ежемесячного денежного поощрения служащим </w:t>
      </w:r>
      <w:r>
        <w:rPr>
          <w:sz w:val="28"/>
          <w:szCs w:val="28"/>
        </w:rPr>
        <w:t>органов местного самоуправления</w:t>
      </w:r>
      <w:r w:rsidRPr="00CF7F34">
        <w:rPr>
          <w:sz w:val="28"/>
          <w:szCs w:val="28"/>
        </w:rPr>
        <w:t xml:space="preserve"> муниципального района Пестравский и его структурных подразделений производится на основании </w:t>
      </w:r>
      <w:r>
        <w:rPr>
          <w:sz w:val="28"/>
          <w:szCs w:val="28"/>
        </w:rPr>
        <w:t xml:space="preserve">распоряжения (приказа) </w:t>
      </w:r>
      <w:r w:rsidRPr="00ED63E6">
        <w:rPr>
          <w:color w:val="000000"/>
          <w:sz w:val="28"/>
          <w:szCs w:val="28"/>
        </w:rPr>
        <w:t>представителя нанимателя (работодателя)</w:t>
      </w:r>
      <w:r>
        <w:rPr>
          <w:color w:val="000000"/>
          <w:szCs w:val="28"/>
        </w:rPr>
        <w:t xml:space="preserve"> </w:t>
      </w:r>
      <w:r w:rsidRPr="00CF7F34">
        <w:rPr>
          <w:sz w:val="28"/>
          <w:szCs w:val="28"/>
        </w:rPr>
        <w:t xml:space="preserve">со дня его назначения на должность независимо от прохождения срока испытания. </w:t>
      </w:r>
    </w:p>
    <w:p w:rsidR="00694C4D" w:rsidRPr="00CF7F34" w:rsidRDefault="00694C4D" w:rsidP="00694C4D">
      <w:pPr>
        <w:pStyle w:val="a7"/>
        <w:ind w:firstLine="567"/>
        <w:jc w:val="both"/>
        <w:rPr>
          <w:sz w:val="28"/>
          <w:szCs w:val="28"/>
        </w:rPr>
      </w:pPr>
      <w:r w:rsidRPr="00CF7F34">
        <w:rPr>
          <w:sz w:val="28"/>
          <w:szCs w:val="28"/>
        </w:rPr>
        <w:t>2.3.3.</w:t>
      </w:r>
      <w:r w:rsidRPr="00CF7F34">
        <w:rPr>
          <w:sz w:val="28"/>
          <w:szCs w:val="28"/>
        </w:rPr>
        <w:tab/>
        <w:t xml:space="preserve">Размер ежемесячного денежного поощрения устанавливается в процентах к должностному окладу и зависит от качества выполнения  </w:t>
      </w:r>
      <w:r w:rsidRPr="00CF7F34">
        <w:rPr>
          <w:sz w:val="28"/>
          <w:szCs w:val="28"/>
        </w:rPr>
        <w:lastRenderedPageBreak/>
        <w:t>служащим служебных обязанностей, личного трудового вклада в общие результаты деятельности.</w:t>
      </w:r>
    </w:p>
    <w:p w:rsidR="00694C4D" w:rsidRPr="00CF7F34" w:rsidRDefault="00694C4D" w:rsidP="00694C4D">
      <w:pPr>
        <w:pStyle w:val="a7"/>
        <w:ind w:firstLine="567"/>
        <w:jc w:val="both"/>
        <w:rPr>
          <w:sz w:val="28"/>
          <w:szCs w:val="28"/>
        </w:rPr>
      </w:pPr>
      <w:r w:rsidRPr="00CF7F34">
        <w:rPr>
          <w:sz w:val="28"/>
          <w:szCs w:val="28"/>
        </w:rPr>
        <w:t>2.3.4.</w:t>
      </w:r>
      <w:r w:rsidRPr="00CF7F34">
        <w:rPr>
          <w:sz w:val="28"/>
          <w:szCs w:val="28"/>
        </w:rPr>
        <w:tab/>
        <w:t>Основными критериями, определяющими возможность выплаты ежемесячного поощрения служащему, являются:</w:t>
      </w:r>
    </w:p>
    <w:p w:rsidR="00694C4D" w:rsidRPr="00CF7F34" w:rsidRDefault="00694C4D" w:rsidP="00694C4D">
      <w:pPr>
        <w:pStyle w:val="a7"/>
        <w:ind w:firstLine="567"/>
        <w:jc w:val="both"/>
        <w:rPr>
          <w:sz w:val="28"/>
          <w:szCs w:val="28"/>
        </w:rPr>
      </w:pPr>
      <w:r w:rsidRPr="00CF7F34">
        <w:rPr>
          <w:sz w:val="28"/>
          <w:szCs w:val="28"/>
        </w:rPr>
        <w:t>добросовестное и качественное исполнение должностных обязанностей, высокие личные показатели по службе;</w:t>
      </w:r>
    </w:p>
    <w:p w:rsidR="00694C4D" w:rsidRPr="00CF7F34" w:rsidRDefault="00694C4D" w:rsidP="00694C4D">
      <w:pPr>
        <w:pStyle w:val="a7"/>
        <w:ind w:firstLine="567"/>
        <w:jc w:val="both"/>
        <w:rPr>
          <w:sz w:val="28"/>
          <w:szCs w:val="28"/>
        </w:rPr>
      </w:pPr>
      <w:r w:rsidRPr="00CF7F34">
        <w:rPr>
          <w:sz w:val="28"/>
          <w:szCs w:val="28"/>
        </w:rPr>
        <w:t>своевременное выполнение распоряжений и указаний, вышестоящих в порядке подчиненности руководителей;</w:t>
      </w:r>
    </w:p>
    <w:p w:rsidR="00694C4D" w:rsidRPr="00CF7F34" w:rsidRDefault="00694C4D" w:rsidP="00694C4D">
      <w:pPr>
        <w:pStyle w:val="a7"/>
        <w:ind w:firstLine="567"/>
        <w:jc w:val="both"/>
        <w:rPr>
          <w:sz w:val="28"/>
          <w:szCs w:val="28"/>
        </w:rPr>
      </w:pPr>
      <w:r w:rsidRPr="00CF7F34">
        <w:rPr>
          <w:sz w:val="28"/>
          <w:szCs w:val="28"/>
        </w:rPr>
        <w:t>качественное и своевременное представление информации и сведений вышестоящим руководителям;</w:t>
      </w:r>
    </w:p>
    <w:p w:rsidR="00694C4D" w:rsidRPr="00CF7F34" w:rsidRDefault="00694C4D" w:rsidP="00694C4D">
      <w:pPr>
        <w:pStyle w:val="a7"/>
        <w:ind w:firstLine="567"/>
        <w:jc w:val="both"/>
        <w:rPr>
          <w:sz w:val="28"/>
          <w:szCs w:val="28"/>
        </w:rPr>
      </w:pPr>
      <w:r w:rsidRPr="00CF7F34">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государственную или иную охраняемую законом тайну;</w:t>
      </w:r>
    </w:p>
    <w:p w:rsidR="00694C4D" w:rsidRPr="00CF7F34" w:rsidRDefault="00694C4D" w:rsidP="00694C4D">
      <w:pPr>
        <w:pStyle w:val="a7"/>
        <w:ind w:firstLine="567"/>
        <w:jc w:val="both"/>
        <w:rPr>
          <w:sz w:val="28"/>
          <w:szCs w:val="28"/>
        </w:rPr>
      </w:pPr>
      <w:r w:rsidRPr="00CF7F34">
        <w:rPr>
          <w:sz w:val="28"/>
          <w:szCs w:val="28"/>
        </w:rPr>
        <w:t>поддержание квалификации на уровне, необходимом для исполнения своих должностных обязанностей;</w:t>
      </w:r>
    </w:p>
    <w:p w:rsidR="00694C4D" w:rsidRDefault="00694C4D" w:rsidP="00694C4D">
      <w:pPr>
        <w:pStyle w:val="a7"/>
        <w:ind w:firstLine="567"/>
        <w:jc w:val="both"/>
        <w:rPr>
          <w:sz w:val="28"/>
          <w:szCs w:val="28"/>
        </w:rPr>
      </w:pPr>
      <w:r w:rsidRPr="00CF7F34">
        <w:rPr>
          <w:sz w:val="28"/>
          <w:szCs w:val="28"/>
        </w:rPr>
        <w:t>соблюдение норм служебной этики</w:t>
      </w:r>
      <w:r>
        <w:rPr>
          <w:sz w:val="28"/>
          <w:szCs w:val="28"/>
        </w:rPr>
        <w:t>;</w:t>
      </w:r>
    </w:p>
    <w:p w:rsidR="00694C4D" w:rsidRPr="00CF7F34" w:rsidRDefault="00694C4D" w:rsidP="00694C4D">
      <w:pPr>
        <w:pStyle w:val="a7"/>
        <w:ind w:firstLine="567"/>
        <w:jc w:val="both"/>
        <w:rPr>
          <w:sz w:val="28"/>
          <w:szCs w:val="28"/>
        </w:rPr>
      </w:pPr>
      <w:r>
        <w:rPr>
          <w:sz w:val="28"/>
          <w:szCs w:val="28"/>
        </w:rPr>
        <w:t>наличие достаточного объема субвенции, предоставляемых местным бюджетам из областного бюджета для осуществления части переданных государственных полномочий, на  оплату труда.</w:t>
      </w:r>
    </w:p>
    <w:p w:rsidR="00694C4D" w:rsidRPr="00CF7F34" w:rsidRDefault="00694C4D" w:rsidP="00694C4D">
      <w:pPr>
        <w:pStyle w:val="a7"/>
        <w:ind w:firstLine="567"/>
        <w:jc w:val="both"/>
        <w:rPr>
          <w:sz w:val="28"/>
          <w:szCs w:val="28"/>
        </w:rPr>
      </w:pPr>
      <w:r w:rsidRPr="00CF7F34">
        <w:rPr>
          <w:sz w:val="28"/>
          <w:szCs w:val="28"/>
        </w:rPr>
        <w:t>2.3.5.</w:t>
      </w:r>
      <w:r w:rsidRPr="00CF7F34">
        <w:rPr>
          <w:sz w:val="28"/>
          <w:szCs w:val="28"/>
        </w:rPr>
        <w:tab/>
        <w:t>Ежемесячное денежное поощрение выплачивается служащим по итогам работы за месяц, а при наличии экономии по составляющим фонда оплаты труда – по итогам работы за год.</w:t>
      </w:r>
    </w:p>
    <w:p w:rsidR="00694C4D" w:rsidRPr="00CF7F34" w:rsidRDefault="00694C4D" w:rsidP="00694C4D">
      <w:pPr>
        <w:pStyle w:val="a7"/>
        <w:ind w:firstLine="567"/>
        <w:jc w:val="both"/>
        <w:rPr>
          <w:sz w:val="28"/>
          <w:szCs w:val="28"/>
        </w:rPr>
      </w:pPr>
      <w:r w:rsidRPr="00CF7F34">
        <w:rPr>
          <w:sz w:val="28"/>
          <w:szCs w:val="28"/>
        </w:rPr>
        <w:t>2.3.6. Размер ежемесячного денежного поощрения не отражается в трудовом договоре и не требует дополнительного соглашения к договору.</w:t>
      </w:r>
    </w:p>
    <w:p w:rsidR="00694C4D" w:rsidRPr="00CF7F34" w:rsidRDefault="00694C4D" w:rsidP="00694C4D">
      <w:pPr>
        <w:pStyle w:val="a7"/>
        <w:ind w:firstLine="567"/>
        <w:jc w:val="both"/>
        <w:rPr>
          <w:sz w:val="28"/>
          <w:szCs w:val="28"/>
        </w:rPr>
      </w:pPr>
      <w:r w:rsidRPr="00CF7F34">
        <w:rPr>
          <w:sz w:val="28"/>
          <w:szCs w:val="28"/>
        </w:rPr>
        <w:t>2.3.7.</w:t>
      </w:r>
      <w:r w:rsidRPr="00CF7F34">
        <w:rPr>
          <w:sz w:val="28"/>
          <w:szCs w:val="28"/>
        </w:rPr>
        <w:tab/>
        <w:t>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694C4D" w:rsidRPr="00CF7F34" w:rsidRDefault="00694C4D" w:rsidP="00694C4D">
      <w:pPr>
        <w:pStyle w:val="a7"/>
        <w:ind w:firstLine="567"/>
        <w:jc w:val="both"/>
        <w:rPr>
          <w:sz w:val="28"/>
          <w:szCs w:val="28"/>
        </w:rPr>
      </w:pPr>
      <w:r w:rsidRPr="00CF7F34">
        <w:rPr>
          <w:sz w:val="28"/>
          <w:szCs w:val="28"/>
        </w:rPr>
        <w:t>2.3.8.</w:t>
      </w:r>
      <w:r w:rsidRPr="00CF7F34">
        <w:rPr>
          <w:sz w:val="28"/>
          <w:szCs w:val="28"/>
        </w:rPr>
        <w:tab/>
        <w:t>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снижается по следующим основаниям:</w:t>
      </w:r>
    </w:p>
    <w:p w:rsidR="00694C4D" w:rsidRPr="00CF7F34" w:rsidRDefault="00694C4D" w:rsidP="00694C4D">
      <w:pPr>
        <w:pStyle w:val="a7"/>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379"/>
        <w:gridCol w:w="1543"/>
      </w:tblGrid>
      <w:tr w:rsidR="00694C4D" w:rsidTr="007C079D">
        <w:tc>
          <w:tcPr>
            <w:tcW w:w="648" w:type="dxa"/>
          </w:tcPr>
          <w:p w:rsidR="00694C4D" w:rsidRPr="00FE1076" w:rsidRDefault="00694C4D" w:rsidP="007C079D">
            <w:pPr>
              <w:pStyle w:val="a7"/>
              <w:jc w:val="center"/>
              <w:rPr>
                <w:b/>
                <w:sz w:val="28"/>
                <w:szCs w:val="28"/>
              </w:rPr>
            </w:pPr>
            <w:r w:rsidRPr="00FE1076">
              <w:rPr>
                <w:b/>
                <w:sz w:val="28"/>
                <w:szCs w:val="28"/>
              </w:rPr>
              <w:t xml:space="preserve">№ </w:t>
            </w:r>
            <w:proofErr w:type="gramStart"/>
            <w:r w:rsidRPr="00FE1076">
              <w:rPr>
                <w:b/>
                <w:sz w:val="28"/>
                <w:szCs w:val="28"/>
              </w:rPr>
              <w:t>п</w:t>
            </w:r>
            <w:proofErr w:type="gramEnd"/>
            <w:r w:rsidRPr="00FE1076">
              <w:rPr>
                <w:b/>
                <w:sz w:val="28"/>
                <w:szCs w:val="28"/>
              </w:rPr>
              <w:t>/п</w:t>
            </w:r>
          </w:p>
        </w:tc>
        <w:tc>
          <w:tcPr>
            <w:tcW w:w="7380" w:type="dxa"/>
          </w:tcPr>
          <w:p w:rsidR="00694C4D" w:rsidRPr="00FE1076" w:rsidRDefault="00694C4D" w:rsidP="007C079D">
            <w:pPr>
              <w:pStyle w:val="a7"/>
              <w:jc w:val="center"/>
              <w:rPr>
                <w:b/>
                <w:sz w:val="28"/>
                <w:szCs w:val="28"/>
              </w:rPr>
            </w:pPr>
            <w:r w:rsidRPr="00FE1076">
              <w:rPr>
                <w:b/>
                <w:sz w:val="28"/>
                <w:szCs w:val="28"/>
              </w:rPr>
              <w:t>Наименование показателя</w:t>
            </w:r>
          </w:p>
        </w:tc>
        <w:tc>
          <w:tcPr>
            <w:tcW w:w="1543" w:type="dxa"/>
          </w:tcPr>
          <w:p w:rsidR="00694C4D" w:rsidRPr="00FE1076" w:rsidRDefault="00694C4D" w:rsidP="007C079D">
            <w:pPr>
              <w:pStyle w:val="a7"/>
              <w:jc w:val="center"/>
              <w:rPr>
                <w:b/>
                <w:sz w:val="28"/>
                <w:szCs w:val="28"/>
              </w:rPr>
            </w:pPr>
            <w:r w:rsidRPr="00FE1076">
              <w:rPr>
                <w:b/>
                <w:sz w:val="28"/>
                <w:szCs w:val="28"/>
              </w:rPr>
              <w:t>Процент снижения размера выплаты</w:t>
            </w:r>
          </w:p>
        </w:tc>
      </w:tr>
      <w:tr w:rsidR="00694C4D" w:rsidTr="007C079D">
        <w:tc>
          <w:tcPr>
            <w:tcW w:w="648" w:type="dxa"/>
          </w:tcPr>
          <w:p w:rsidR="00694C4D" w:rsidRPr="00FE1076" w:rsidRDefault="00694C4D" w:rsidP="007C079D">
            <w:pPr>
              <w:pStyle w:val="a7"/>
              <w:jc w:val="center"/>
              <w:rPr>
                <w:b/>
                <w:sz w:val="28"/>
                <w:szCs w:val="28"/>
              </w:rPr>
            </w:pPr>
            <w:r>
              <w:rPr>
                <w:b/>
                <w:sz w:val="28"/>
                <w:szCs w:val="28"/>
              </w:rPr>
              <w:t>1</w:t>
            </w:r>
            <w:r w:rsidRPr="00FE1076">
              <w:rPr>
                <w:b/>
                <w:sz w:val="28"/>
                <w:szCs w:val="28"/>
              </w:rPr>
              <w:t>.</w:t>
            </w:r>
          </w:p>
        </w:tc>
        <w:tc>
          <w:tcPr>
            <w:tcW w:w="7380" w:type="dxa"/>
          </w:tcPr>
          <w:p w:rsidR="00694C4D" w:rsidRPr="00FE1076" w:rsidRDefault="00694C4D" w:rsidP="007C079D">
            <w:pPr>
              <w:pStyle w:val="a7"/>
              <w:rPr>
                <w:sz w:val="28"/>
                <w:szCs w:val="28"/>
              </w:rPr>
            </w:pPr>
            <w:r w:rsidRPr="00FE1076">
              <w:rPr>
                <w:sz w:val="28"/>
                <w:szCs w:val="28"/>
              </w:rPr>
              <w:t>Несоблюдение Правил служебного распорядка, совершение прогула, в том числе отсутствие на работе более четырех часов в течение рабочего дня без уважительных причин</w:t>
            </w:r>
          </w:p>
        </w:tc>
        <w:tc>
          <w:tcPr>
            <w:tcW w:w="1543" w:type="dxa"/>
          </w:tcPr>
          <w:p w:rsidR="00694C4D" w:rsidRPr="00FE1076" w:rsidRDefault="00694C4D" w:rsidP="007C079D">
            <w:pPr>
              <w:pStyle w:val="a7"/>
              <w:jc w:val="center"/>
              <w:rPr>
                <w:sz w:val="28"/>
                <w:szCs w:val="28"/>
              </w:rPr>
            </w:pPr>
            <w:r w:rsidRPr="00FE1076">
              <w:rPr>
                <w:sz w:val="28"/>
                <w:szCs w:val="28"/>
              </w:rPr>
              <w:t>100 %</w:t>
            </w:r>
          </w:p>
        </w:tc>
      </w:tr>
      <w:tr w:rsidR="00694C4D" w:rsidTr="007C079D">
        <w:tc>
          <w:tcPr>
            <w:tcW w:w="648" w:type="dxa"/>
          </w:tcPr>
          <w:p w:rsidR="00694C4D" w:rsidRPr="00FE1076" w:rsidRDefault="00694C4D" w:rsidP="007C079D">
            <w:pPr>
              <w:pStyle w:val="a7"/>
              <w:jc w:val="center"/>
              <w:rPr>
                <w:b/>
                <w:sz w:val="28"/>
                <w:szCs w:val="28"/>
              </w:rPr>
            </w:pPr>
            <w:r>
              <w:rPr>
                <w:b/>
                <w:sz w:val="28"/>
                <w:szCs w:val="28"/>
              </w:rPr>
              <w:t>2</w:t>
            </w:r>
            <w:r w:rsidRPr="00FE1076">
              <w:rPr>
                <w:b/>
                <w:sz w:val="28"/>
                <w:szCs w:val="28"/>
              </w:rPr>
              <w:t>.</w:t>
            </w:r>
          </w:p>
        </w:tc>
        <w:tc>
          <w:tcPr>
            <w:tcW w:w="7380" w:type="dxa"/>
          </w:tcPr>
          <w:p w:rsidR="00694C4D" w:rsidRPr="00FE1076" w:rsidRDefault="00694C4D" w:rsidP="007C079D">
            <w:pPr>
              <w:pStyle w:val="a7"/>
              <w:rPr>
                <w:sz w:val="28"/>
                <w:szCs w:val="28"/>
              </w:rPr>
            </w:pPr>
            <w:r w:rsidRPr="00FE1076">
              <w:rPr>
                <w:sz w:val="28"/>
                <w:szCs w:val="28"/>
              </w:rPr>
              <w:t xml:space="preserve">Появление на работе в состоянии </w:t>
            </w:r>
            <w:r>
              <w:rPr>
                <w:sz w:val="28"/>
                <w:szCs w:val="28"/>
              </w:rPr>
              <w:t xml:space="preserve">алкогольного, </w:t>
            </w:r>
            <w:r w:rsidRPr="00FE1076">
              <w:rPr>
                <w:sz w:val="28"/>
                <w:szCs w:val="28"/>
              </w:rPr>
              <w:t xml:space="preserve">наркотического или иного токсического опьянения. </w:t>
            </w:r>
          </w:p>
        </w:tc>
        <w:tc>
          <w:tcPr>
            <w:tcW w:w="1543" w:type="dxa"/>
          </w:tcPr>
          <w:p w:rsidR="00694C4D" w:rsidRPr="00FE1076" w:rsidRDefault="00694C4D" w:rsidP="007C079D">
            <w:pPr>
              <w:pStyle w:val="a7"/>
              <w:jc w:val="center"/>
              <w:rPr>
                <w:sz w:val="28"/>
                <w:szCs w:val="28"/>
              </w:rPr>
            </w:pPr>
            <w:r w:rsidRPr="00FE1076">
              <w:rPr>
                <w:sz w:val="28"/>
                <w:szCs w:val="28"/>
              </w:rPr>
              <w:t>100 %</w:t>
            </w:r>
          </w:p>
        </w:tc>
      </w:tr>
      <w:tr w:rsidR="00694C4D" w:rsidTr="007C079D">
        <w:tc>
          <w:tcPr>
            <w:tcW w:w="648" w:type="dxa"/>
          </w:tcPr>
          <w:p w:rsidR="00694C4D" w:rsidRPr="00FE1076" w:rsidRDefault="00694C4D" w:rsidP="007C079D">
            <w:pPr>
              <w:pStyle w:val="a7"/>
              <w:jc w:val="center"/>
              <w:rPr>
                <w:b/>
                <w:sz w:val="28"/>
                <w:szCs w:val="28"/>
              </w:rPr>
            </w:pPr>
            <w:r>
              <w:rPr>
                <w:b/>
                <w:sz w:val="28"/>
                <w:szCs w:val="28"/>
              </w:rPr>
              <w:t>3</w:t>
            </w:r>
            <w:r w:rsidRPr="00FE1076">
              <w:rPr>
                <w:b/>
                <w:sz w:val="28"/>
                <w:szCs w:val="28"/>
              </w:rPr>
              <w:t>.</w:t>
            </w:r>
          </w:p>
        </w:tc>
        <w:tc>
          <w:tcPr>
            <w:tcW w:w="7380" w:type="dxa"/>
          </w:tcPr>
          <w:p w:rsidR="00694C4D" w:rsidRPr="00FE1076" w:rsidRDefault="00694C4D" w:rsidP="007C079D">
            <w:pPr>
              <w:pStyle w:val="a7"/>
              <w:rPr>
                <w:sz w:val="28"/>
                <w:szCs w:val="28"/>
              </w:rPr>
            </w:pPr>
            <w:r w:rsidRPr="00FE1076">
              <w:rPr>
                <w:sz w:val="28"/>
                <w:szCs w:val="28"/>
              </w:rPr>
              <w:t xml:space="preserve">Нарушение Правил техники безопасности </w:t>
            </w:r>
          </w:p>
        </w:tc>
        <w:tc>
          <w:tcPr>
            <w:tcW w:w="1543" w:type="dxa"/>
          </w:tcPr>
          <w:p w:rsidR="00694C4D" w:rsidRPr="00FE1076" w:rsidRDefault="00694C4D" w:rsidP="007C079D">
            <w:pPr>
              <w:pStyle w:val="a7"/>
              <w:jc w:val="center"/>
              <w:rPr>
                <w:sz w:val="28"/>
                <w:szCs w:val="28"/>
              </w:rPr>
            </w:pPr>
            <w:r w:rsidRPr="00FE1076">
              <w:rPr>
                <w:sz w:val="28"/>
                <w:szCs w:val="28"/>
              </w:rPr>
              <w:t>100 %</w:t>
            </w:r>
          </w:p>
        </w:tc>
      </w:tr>
      <w:tr w:rsidR="00694C4D" w:rsidTr="007C079D">
        <w:tc>
          <w:tcPr>
            <w:tcW w:w="648" w:type="dxa"/>
          </w:tcPr>
          <w:p w:rsidR="00694C4D" w:rsidRPr="00FE1076" w:rsidRDefault="00694C4D" w:rsidP="007C079D">
            <w:pPr>
              <w:pStyle w:val="a7"/>
              <w:jc w:val="center"/>
              <w:rPr>
                <w:b/>
                <w:sz w:val="28"/>
                <w:szCs w:val="28"/>
              </w:rPr>
            </w:pPr>
            <w:r>
              <w:rPr>
                <w:b/>
                <w:sz w:val="28"/>
                <w:szCs w:val="28"/>
              </w:rPr>
              <w:t>4</w:t>
            </w:r>
            <w:r w:rsidRPr="00FE1076">
              <w:rPr>
                <w:b/>
                <w:sz w:val="28"/>
                <w:szCs w:val="28"/>
              </w:rPr>
              <w:t>.</w:t>
            </w:r>
          </w:p>
        </w:tc>
        <w:tc>
          <w:tcPr>
            <w:tcW w:w="7380" w:type="dxa"/>
          </w:tcPr>
          <w:p w:rsidR="00694C4D" w:rsidRPr="00FE1076" w:rsidRDefault="00694C4D" w:rsidP="007C079D">
            <w:pPr>
              <w:pStyle w:val="a7"/>
              <w:rPr>
                <w:sz w:val="28"/>
                <w:szCs w:val="28"/>
              </w:rPr>
            </w:pPr>
            <w:r w:rsidRPr="00FE1076">
              <w:rPr>
                <w:sz w:val="28"/>
                <w:szCs w:val="28"/>
              </w:rPr>
              <w:t>Нарушение Правил пожарной безопасности</w:t>
            </w:r>
          </w:p>
        </w:tc>
        <w:tc>
          <w:tcPr>
            <w:tcW w:w="1543" w:type="dxa"/>
          </w:tcPr>
          <w:p w:rsidR="00694C4D" w:rsidRPr="00FE1076" w:rsidRDefault="00694C4D" w:rsidP="007C079D">
            <w:pPr>
              <w:pStyle w:val="a7"/>
              <w:jc w:val="center"/>
              <w:rPr>
                <w:sz w:val="28"/>
                <w:szCs w:val="28"/>
              </w:rPr>
            </w:pPr>
            <w:r w:rsidRPr="00FE1076">
              <w:rPr>
                <w:sz w:val="28"/>
                <w:szCs w:val="28"/>
              </w:rPr>
              <w:t>100 %</w:t>
            </w:r>
          </w:p>
        </w:tc>
      </w:tr>
    </w:tbl>
    <w:p w:rsidR="00694C4D" w:rsidRPr="00F331BA" w:rsidRDefault="00694C4D" w:rsidP="00694C4D">
      <w:pPr>
        <w:pStyle w:val="a7"/>
        <w:ind w:firstLine="567"/>
        <w:jc w:val="both"/>
        <w:rPr>
          <w:sz w:val="16"/>
          <w:szCs w:val="16"/>
        </w:rPr>
      </w:pPr>
    </w:p>
    <w:p w:rsidR="00694C4D" w:rsidRPr="00CF7F34" w:rsidRDefault="00694C4D" w:rsidP="00694C4D">
      <w:pPr>
        <w:pStyle w:val="a7"/>
        <w:ind w:firstLine="567"/>
        <w:jc w:val="both"/>
        <w:rPr>
          <w:sz w:val="28"/>
          <w:szCs w:val="28"/>
        </w:rPr>
      </w:pPr>
      <w:r w:rsidRPr="00CF7F34">
        <w:rPr>
          <w:sz w:val="28"/>
          <w:szCs w:val="28"/>
        </w:rPr>
        <w:lastRenderedPageBreak/>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694C4D" w:rsidRPr="00CF7F34" w:rsidRDefault="00694C4D" w:rsidP="00694C4D">
      <w:pPr>
        <w:pStyle w:val="a7"/>
        <w:ind w:firstLine="567"/>
        <w:jc w:val="both"/>
        <w:rPr>
          <w:sz w:val="28"/>
          <w:szCs w:val="28"/>
        </w:rPr>
      </w:pPr>
      <w:r w:rsidRPr="00CF7F34">
        <w:rPr>
          <w:sz w:val="28"/>
          <w:szCs w:val="28"/>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w:t>
      </w:r>
      <w:r>
        <w:rPr>
          <w:sz w:val="28"/>
          <w:szCs w:val="28"/>
        </w:rPr>
        <w:t xml:space="preserve"> распоряжением (приказом)</w:t>
      </w:r>
      <w:r w:rsidRPr="00CF7F34">
        <w:rPr>
          <w:sz w:val="28"/>
          <w:szCs w:val="28"/>
        </w:rPr>
        <w:t xml:space="preserve"> </w:t>
      </w:r>
      <w:r>
        <w:rPr>
          <w:sz w:val="28"/>
          <w:szCs w:val="28"/>
        </w:rPr>
        <w:t xml:space="preserve">представителя нанимателя (работодателя) </w:t>
      </w:r>
      <w:r w:rsidRPr="00CF7F34">
        <w:rPr>
          <w:sz w:val="28"/>
          <w:szCs w:val="28"/>
        </w:rPr>
        <w:t>с указанием в нем размера понижающего коэффициента и оснований для такого понижения (лишения).</w:t>
      </w:r>
    </w:p>
    <w:p w:rsidR="00694C4D" w:rsidRDefault="00694C4D" w:rsidP="00694C4D">
      <w:pPr>
        <w:pStyle w:val="a7"/>
        <w:ind w:firstLine="567"/>
        <w:jc w:val="both"/>
        <w:rPr>
          <w:sz w:val="28"/>
          <w:szCs w:val="28"/>
        </w:rPr>
      </w:pPr>
      <w:r w:rsidRPr="00CF7F34">
        <w:rPr>
          <w:sz w:val="28"/>
          <w:szCs w:val="28"/>
        </w:rPr>
        <w:t>2.3.9.</w:t>
      </w:r>
      <w:r w:rsidRPr="00CF7F34">
        <w:rPr>
          <w:sz w:val="28"/>
          <w:szCs w:val="28"/>
        </w:rPr>
        <w:tab/>
        <w:t>Выплата ежемесячного денежного поощрения производится одновременно с выплатой заработной платы.</w:t>
      </w:r>
    </w:p>
    <w:p w:rsidR="00694C4D" w:rsidRDefault="00694C4D" w:rsidP="00694C4D">
      <w:pPr>
        <w:ind w:firstLine="567"/>
        <w:contextualSpacing/>
        <w:jc w:val="both"/>
        <w:rPr>
          <w:sz w:val="28"/>
          <w:szCs w:val="28"/>
        </w:rPr>
      </w:pPr>
      <w:r>
        <w:rPr>
          <w:sz w:val="28"/>
          <w:szCs w:val="28"/>
        </w:rPr>
        <w:t xml:space="preserve">2.3.10. </w:t>
      </w:r>
      <w:proofErr w:type="gramStart"/>
      <w:r>
        <w:rPr>
          <w:sz w:val="28"/>
          <w:szCs w:val="28"/>
        </w:rPr>
        <w:t>Допускается частичное или полное снижение</w:t>
      </w:r>
      <w:r w:rsidRPr="00F816F3">
        <w:rPr>
          <w:sz w:val="28"/>
          <w:szCs w:val="28"/>
        </w:rPr>
        <w:t xml:space="preserve"> </w:t>
      </w:r>
      <w:r w:rsidRPr="00CF7F34">
        <w:rPr>
          <w:sz w:val="28"/>
          <w:szCs w:val="28"/>
        </w:rPr>
        <w:t>е</w:t>
      </w:r>
      <w:r>
        <w:rPr>
          <w:sz w:val="28"/>
          <w:szCs w:val="28"/>
        </w:rPr>
        <w:t>жемесячного денежного поощрения служащим, финансируемым из местного бюджета за счет средств субвенций, предоставляемых местным бюджетам из областного бюджета для осуществления части переданных государственных полномочий при отсутствии достаточного объема субвенции и ассигнований на  оплату труда.</w:t>
      </w:r>
      <w:proofErr w:type="gramEnd"/>
    </w:p>
    <w:p w:rsidR="00694C4D" w:rsidRDefault="00694C4D" w:rsidP="00694C4D">
      <w:pPr>
        <w:ind w:firstLine="567"/>
        <w:contextualSpacing/>
        <w:jc w:val="both"/>
        <w:rPr>
          <w:sz w:val="28"/>
          <w:szCs w:val="28"/>
        </w:rPr>
      </w:pPr>
      <w:r>
        <w:rPr>
          <w:sz w:val="28"/>
          <w:szCs w:val="28"/>
        </w:rPr>
        <w:tab/>
      </w:r>
      <w:proofErr w:type="gramStart"/>
      <w:r w:rsidRPr="00CF7F34">
        <w:rPr>
          <w:sz w:val="28"/>
          <w:szCs w:val="28"/>
        </w:rPr>
        <w:t xml:space="preserve">Полное или частичное </w:t>
      </w:r>
      <w:r>
        <w:rPr>
          <w:sz w:val="28"/>
          <w:szCs w:val="28"/>
        </w:rPr>
        <w:t>снижение</w:t>
      </w:r>
      <w:r w:rsidRPr="00CF7F34">
        <w:rPr>
          <w:sz w:val="28"/>
          <w:szCs w:val="28"/>
        </w:rPr>
        <w:t xml:space="preserve"> ежемесячного денежного поощрения производится за тот </w:t>
      </w:r>
      <w:r>
        <w:rPr>
          <w:sz w:val="28"/>
          <w:szCs w:val="28"/>
        </w:rPr>
        <w:t>период</w:t>
      </w:r>
      <w:r w:rsidRPr="00CF7F34">
        <w:rPr>
          <w:sz w:val="28"/>
          <w:szCs w:val="28"/>
        </w:rPr>
        <w:t xml:space="preserve">, </w:t>
      </w:r>
      <w:r>
        <w:rPr>
          <w:sz w:val="28"/>
          <w:szCs w:val="28"/>
        </w:rPr>
        <w:t>за который имеется не достаточный объем средств на оплату труда</w:t>
      </w:r>
      <w:r w:rsidRPr="00CF7F34">
        <w:rPr>
          <w:sz w:val="28"/>
          <w:szCs w:val="28"/>
        </w:rPr>
        <w:t>, и оформляется</w:t>
      </w:r>
      <w:r>
        <w:rPr>
          <w:sz w:val="28"/>
          <w:szCs w:val="28"/>
        </w:rPr>
        <w:t xml:space="preserve"> распоряжением (приказом)</w:t>
      </w:r>
      <w:r w:rsidRPr="00CF7F34">
        <w:rPr>
          <w:sz w:val="28"/>
          <w:szCs w:val="28"/>
        </w:rPr>
        <w:t xml:space="preserve"> </w:t>
      </w:r>
      <w:r>
        <w:rPr>
          <w:sz w:val="28"/>
          <w:szCs w:val="28"/>
        </w:rPr>
        <w:t xml:space="preserve">представителя нанимателя (работодателя) </w:t>
      </w:r>
      <w:r w:rsidRPr="00CF7F34">
        <w:rPr>
          <w:sz w:val="28"/>
          <w:szCs w:val="28"/>
        </w:rPr>
        <w:t>с указанием в нем размера понижающего коэффициента</w:t>
      </w:r>
      <w:r>
        <w:rPr>
          <w:sz w:val="28"/>
          <w:szCs w:val="28"/>
        </w:rPr>
        <w:t>, с указанием процента выплаты ежемесячного денежного поощрения,</w:t>
      </w:r>
      <w:r w:rsidRPr="00CF7F34">
        <w:rPr>
          <w:sz w:val="28"/>
          <w:szCs w:val="28"/>
        </w:rPr>
        <w:t xml:space="preserve"> </w:t>
      </w:r>
      <w:r>
        <w:rPr>
          <w:sz w:val="28"/>
          <w:szCs w:val="28"/>
        </w:rPr>
        <w:t xml:space="preserve">соразмерно (в равных долях) всем служащим данного структурного подразделения </w:t>
      </w:r>
      <w:r w:rsidRPr="00CF7F34">
        <w:rPr>
          <w:sz w:val="28"/>
          <w:szCs w:val="28"/>
        </w:rPr>
        <w:t>и оснований для такого понижения.</w:t>
      </w:r>
      <w:proofErr w:type="gramEnd"/>
    </w:p>
    <w:p w:rsidR="00694C4D" w:rsidRPr="00CF7F34" w:rsidRDefault="00694C4D" w:rsidP="00694C4D">
      <w:pPr>
        <w:pStyle w:val="a7"/>
        <w:ind w:firstLine="567"/>
        <w:jc w:val="both"/>
        <w:rPr>
          <w:sz w:val="28"/>
          <w:szCs w:val="28"/>
        </w:rPr>
      </w:pPr>
      <w:r w:rsidRPr="00CF7F34">
        <w:rPr>
          <w:sz w:val="28"/>
          <w:szCs w:val="28"/>
        </w:rPr>
        <w:t>Снижение надбавки производится с обязательным уведомлением служащ</w:t>
      </w:r>
      <w:r>
        <w:rPr>
          <w:sz w:val="28"/>
          <w:szCs w:val="28"/>
        </w:rPr>
        <w:t>их</w:t>
      </w:r>
      <w:r w:rsidRPr="00CF7F34">
        <w:rPr>
          <w:sz w:val="28"/>
          <w:szCs w:val="28"/>
        </w:rPr>
        <w:t>, в отношении котор</w:t>
      </w:r>
      <w:r>
        <w:rPr>
          <w:sz w:val="28"/>
          <w:szCs w:val="28"/>
        </w:rPr>
        <w:t>ых</w:t>
      </w:r>
      <w:r w:rsidRPr="00CF7F34">
        <w:rPr>
          <w:sz w:val="28"/>
          <w:szCs w:val="28"/>
        </w:rPr>
        <w:t xml:space="preserve"> происходит изменение, и должно быть произведено до момента начисления заработной платы или начиная со следующего месяца</w:t>
      </w:r>
      <w:r>
        <w:rPr>
          <w:sz w:val="28"/>
          <w:szCs w:val="28"/>
        </w:rPr>
        <w:t>.</w:t>
      </w:r>
    </w:p>
    <w:p w:rsidR="00694C4D" w:rsidRDefault="00694C4D" w:rsidP="00694C4D">
      <w:pPr>
        <w:ind w:firstLine="540"/>
        <w:jc w:val="both"/>
        <w:rPr>
          <w:sz w:val="28"/>
          <w:szCs w:val="28"/>
        </w:rPr>
      </w:pPr>
      <w:r w:rsidRPr="00867865">
        <w:rPr>
          <w:b/>
          <w:sz w:val="28"/>
          <w:szCs w:val="28"/>
        </w:rPr>
        <w:t>2.4.</w:t>
      </w:r>
      <w:r>
        <w:rPr>
          <w:sz w:val="28"/>
          <w:szCs w:val="28"/>
        </w:rPr>
        <w:t xml:space="preserve"> </w:t>
      </w:r>
      <w:r>
        <w:rPr>
          <w:b/>
          <w:sz w:val="28"/>
          <w:szCs w:val="28"/>
        </w:rPr>
        <w:t xml:space="preserve">Ежемесячная надбавка к должностному окладу за сложность, напряженность и особый режим работы </w:t>
      </w:r>
      <w:r>
        <w:rPr>
          <w:sz w:val="28"/>
          <w:szCs w:val="28"/>
        </w:rPr>
        <w:t>в следующих   размерах:</w:t>
      </w:r>
    </w:p>
    <w:p w:rsidR="00694C4D" w:rsidRDefault="00694C4D" w:rsidP="00694C4D">
      <w:pPr>
        <w:pStyle w:val="a7"/>
        <w:ind w:firstLine="567"/>
        <w:jc w:val="both"/>
        <w:rPr>
          <w:sz w:val="28"/>
          <w:szCs w:val="28"/>
        </w:rPr>
      </w:pPr>
      <w:r>
        <w:rPr>
          <w:sz w:val="28"/>
          <w:szCs w:val="28"/>
        </w:rPr>
        <w:t>-</w:t>
      </w:r>
      <w:r>
        <w:rPr>
          <w:sz w:val="28"/>
          <w:szCs w:val="28"/>
        </w:rPr>
        <w:tab/>
        <w:t xml:space="preserve">  руководитель управления – 90, 100, 110 процентов должностного оклада;</w:t>
      </w:r>
    </w:p>
    <w:p w:rsidR="00694C4D" w:rsidRPr="00CF7F34" w:rsidRDefault="00694C4D" w:rsidP="00694C4D">
      <w:pPr>
        <w:pStyle w:val="a7"/>
        <w:ind w:firstLine="567"/>
        <w:jc w:val="both"/>
        <w:rPr>
          <w:sz w:val="28"/>
          <w:szCs w:val="28"/>
        </w:rPr>
      </w:pPr>
      <w:r>
        <w:rPr>
          <w:sz w:val="28"/>
          <w:szCs w:val="28"/>
        </w:rPr>
        <w:t xml:space="preserve">- начальник отдела, </w:t>
      </w:r>
      <w:r w:rsidRPr="00CF7F34">
        <w:rPr>
          <w:sz w:val="28"/>
          <w:szCs w:val="28"/>
        </w:rPr>
        <w:t>начальник отдела</w:t>
      </w:r>
      <w:r>
        <w:rPr>
          <w:sz w:val="28"/>
          <w:szCs w:val="28"/>
        </w:rPr>
        <w:t xml:space="preserve"> информатизации </w:t>
      </w:r>
      <w:r w:rsidRPr="00CF7F34">
        <w:rPr>
          <w:sz w:val="28"/>
          <w:szCs w:val="28"/>
        </w:rPr>
        <w:t>–</w:t>
      </w:r>
      <w:r>
        <w:rPr>
          <w:sz w:val="28"/>
          <w:szCs w:val="28"/>
        </w:rPr>
        <w:t xml:space="preserve"> 40, </w:t>
      </w:r>
      <w:r w:rsidRPr="00CF7F34">
        <w:rPr>
          <w:sz w:val="28"/>
          <w:szCs w:val="28"/>
        </w:rPr>
        <w:t>50</w:t>
      </w:r>
      <w:r>
        <w:rPr>
          <w:sz w:val="28"/>
          <w:szCs w:val="28"/>
        </w:rPr>
        <w:t>, 60, 70</w:t>
      </w:r>
      <w:r w:rsidRPr="00CF7F34">
        <w:rPr>
          <w:sz w:val="28"/>
          <w:szCs w:val="28"/>
        </w:rPr>
        <w:t xml:space="preserve"> процентов должностного оклада;</w:t>
      </w:r>
    </w:p>
    <w:p w:rsidR="00694C4D" w:rsidRPr="00CF7F34" w:rsidRDefault="00694C4D" w:rsidP="00694C4D">
      <w:pPr>
        <w:pStyle w:val="a7"/>
        <w:ind w:firstLine="567"/>
        <w:jc w:val="both"/>
        <w:rPr>
          <w:sz w:val="28"/>
          <w:szCs w:val="28"/>
        </w:rPr>
      </w:pPr>
      <w:r>
        <w:rPr>
          <w:sz w:val="28"/>
          <w:szCs w:val="28"/>
        </w:rPr>
        <w:t xml:space="preserve">- </w:t>
      </w:r>
      <w:r w:rsidRPr="00844A07">
        <w:rPr>
          <w:sz w:val="28"/>
          <w:szCs w:val="28"/>
        </w:rPr>
        <w:t>главный инженер – системный программист</w:t>
      </w:r>
      <w:r>
        <w:rPr>
          <w:sz w:val="28"/>
          <w:szCs w:val="28"/>
        </w:rPr>
        <w:t xml:space="preserve">, </w:t>
      </w:r>
      <w:r w:rsidRPr="00CF7F34">
        <w:rPr>
          <w:sz w:val="28"/>
          <w:szCs w:val="28"/>
        </w:rPr>
        <w:t>инженер - системный программист,</w:t>
      </w:r>
      <w:r>
        <w:rPr>
          <w:sz w:val="28"/>
          <w:szCs w:val="28"/>
        </w:rPr>
        <w:t xml:space="preserve"> главный специалист по учету бюджета, главный бухгалтер,</w:t>
      </w:r>
      <w:r w:rsidRPr="00CF7F34">
        <w:rPr>
          <w:sz w:val="28"/>
          <w:szCs w:val="28"/>
        </w:rPr>
        <w:t xml:space="preserve"> бухгалтер</w:t>
      </w:r>
      <w:r>
        <w:rPr>
          <w:sz w:val="28"/>
          <w:szCs w:val="28"/>
        </w:rPr>
        <w:t>, главный специалист, ответственный секретарь, специалист</w:t>
      </w:r>
      <w:r w:rsidRPr="00CF7F34">
        <w:rPr>
          <w:sz w:val="28"/>
          <w:szCs w:val="28"/>
        </w:rPr>
        <w:t xml:space="preserve"> –</w:t>
      </w:r>
      <w:r>
        <w:rPr>
          <w:sz w:val="28"/>
          <w:szCs w:val="28"/>
        </w:rPr>
        <w:t xml:space="preserve"> 25, </w:t>
      </w:r>
      <w:r w:rsidRPr="00CF7F34">
        <w:rPr>
          <w:sz w:val="28"/>
          <w:szCs w:val="28"/>
        </w:rPr>
        <w:t xml:space="preserve"> 35</w:t>
      </w:r>
      <w:r>
        <w:rPr>
          <w:sz w:val="28"/>
          <w:szCs w:val="28"/>
        </w:rPr>
        <w:t>, 45, 55, 60, 70, 90</w:t>
      </w:r>
      <w:r w:rsidRPr="00CF7F34">
        <w:rPr>
          <w:sz w:val="28"/>
          <w:szCs w:val="28"/>
        </w:rPr>
        <w:t xml:space="preserve"> процентов  должностного оклада;</w:t>
      </w:r>
    </w:p>
    <w:p w:rsidR="00694C4D" w:rsidRPr="00CF7F34" w:rsidRDefault="00694C4D" w:rsidP="00694C4D">
      <w:pPr>
        <w:pStyle w:val="a7"/>
        <w:ind w:firstLine="567"/>
        <w:jc w:val="both"/>
        <w:rPr>
          <w:sz w:val="28"/>
          <w:szCs w:val="28"/>
        </w:rPr>
      </w:pPr>
      <w:r>
        <w:rPr>
          <w:sz w:val="28"/>
          <w:szCs w:val="28"/>
        </w:rPr>
        <w:t xml:space="preserve">- </w:t>
      </w:r>
      <w:r w:rsidRPr="00CF7F34">
        <w:rPr>
          <w:sz w:val="28"/>
          <w:szCs w:val="28"/>
        </w:rPr>
        <w:t>архивариус, юри</w:t>
      </w:r>
      <w:r>
        <w:rPr>
          <w:sz w:val="28"/>
          <w:szCs w:val="28"/>
        </w:rPr>
        <w:t xml:space="preserve">сконсульт, инженер, секретарь </w:t>
      </w:r>
      <w:r w:rsidRPr="00CF7F34">
        <w:rPr>
          <w:sz w:val="28"/>
          <w:szCs w:val="28"/>
        </w:rPr>
        <w:t>-</w:t>
      </w:r>
      <w:r>
        <w:rPr>
          <w:sz w:val="28"/>
          <w:szCs w:val="28"/>
        </w:rPr>
        <w:t xml:space="preserve"> 20,</w:t>
      </w:r>
      <w:r w:rsidRPr="00CF7F34">
        <w:rPr>
          <w:sz w:val="28"/>
          <w:szCs w:val="28"/>
        </w:rPr>
        <w:t xml:space="preserve"> 3</w:t>
      </w:r>
      <w:r>
        <w:rPr>
          <w:sz w:val="28"/>
          <w:szCs w:val="28"/>
        </w:rPr>
        <w:t>0, 40, 50 процентов должностного оклада.</w:t>
      </w:r>
    </w:p>
    <w:p w:rsidR="00694C4D" w:rsidRDefault="00694C4D" w:rsidP="00694C4D">
      <w:pPr>
        <w:pStyle w:val="a7"/>
        <w:ind w:firstLine="567"/>
        <w:jc w:val="both"/>
      </w:pPr>
      <w:r w:rsidRPr="00CF7F34">
        <w:rPr>
          <w:sz w:val="28"/>
          <w:szCs w:val="28"/>
        </w:rPr>
        <w:t>2.4.1.</w:t>
      </w:r>
      <w:r w:rsidRPr="00CF7F34">
        <w:rPr>
          <w:sz w:val="28"/>
          <w:szCs w:val="28"/>
        </w:rPr>
        <w:tab/>
        <w:t xml:space="preserve">Ежемесячная надбавка к должностному окладу за сложность, напряженность и </w:t>
      </w:r>
      <w:r>
        <w:rPr>
          <w:sz w:val="28"/>
          <w:szCs w:val="28"/>
        </w:rPr>
        <w:t>особый</w:t>
      </w:r>
      <w:r w:rsidRPr="00CF7F34">
        <w:rPr>
          <w:sz w:val="28"/>
          <w:szCs w:val="28"/>
        </w:rPr>
        <w:t xml:space="preserve"> режим работы устанавливается работнику </w:t>
      </w:r>
      <w:r>
        <w:rPr>
          <w:sz w:val="28"/>
          <w:szCs w:val="28"/>
        </w:rPr>
        <w:t xml:space="preserve">распоряжением (приказом) представителя нанимателя (работодателя) </w:t>
      </w:r>
      <w:r w:rsidRPr="00CF7F34">
        <w:rPr>
          <w:sz w:val="28"/>
          <w:szCs w:val="28"/>
        </w:rPr>
        <w:t>персонально на один календарный год</w:t>
      </w:r>
      <w:r w:rsidRPr="00ED63E6">
        <w:rPr>
          <w:sz w:val="28"/>
          <w:szCs w:val="28"/>
        </w:rPr>
        <w:t xml:space="preserve">. </w:t>
      </w:r>
    </w:p>
    <w:p w:rsidR="00694C4D" w:rsidRDefault="00694C4D" w:rsidP="00694C4D">
      <w:pPr>
        <w:ind w:firstLine="540"/>
        <w:jc w:val="both"/>
        <w:rPr>
          <w:color w:val="000000"/>
          <w:sz w:val="28"/>
          <w:szCs w:val="28"/>
        </w:rPr>
      </w:pPr>
      <w:r w:rsidRPr="00B76E84">
        <w:rPr>
          <w:color w:val="000000"/>
          <w:sz w:val="28"/>
          <w:szCs w:val="28"/>
        </w:rPr>
        <w:lastRenderedPageBreak/>
        <w:t>Конкретные размеры ежемесячной надбавки служащим устанавливаются с учётом конкретных обстоятельств и следующих показателей (критериев) результативности их труда:</w:t>
      </w:r>
    </w:p>
    <w:p w:rsidR="00694C4D" w:rsidRDefault="00694C4D" w:rsidP="00694C4D">
      <w:pPr>
        <w:ind w:firstLine="540"/>
        <w:jc w:val="both"/>
        <w:rPr>
          <w:color w:val="000000"/>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559"/>
        <w:gridCol w:w="5812"/>
      </w:tblGrid>
      <w:tr w:rsidR="00694C4D" w:rsidRPr="00974AC7" w:rsidTr="007C079D">
        <w:tc>
          <w:tcPr>
            <w:tcW w:w="2553" w:type="dxa"/>
            <w:shd w:val="clear" w:color="auto" w:fill="auto"/>
          </w:tcPr>
          <w:p w:rsidR="00694C4D" w:rsidRPr="00A050D2" w:rsidRDefault="00694C4D" w:rsidP="007C079D">
            <w:pPr>
              <w:pStyle w:val="a7"/>
              <w:jc w:val="center"/>
              <w:rPr>
                <w:b/>
                <w:sz w:val="28"/>
                <w:szCs w:val="28"/>
              </w:rPr>
            </w:pPr>
            <w:r w:rsidRPr="00A050D2">
              <w:rPr>
                <w:b/>
                <w:sz w:val="28"/>
                <w:szCs w:val="28"/>
              </w:rPr>
              <w:t xml:space="preserve">Перечень должностей </w:t>
            </w:r>
          </w:p>
        </w:tc>
        <w:tc>
          <w:tcPr>
            <w:tcW w:w="1559" w:type="dxa"/>
            <w:shd w:val="clear" w:color="auto" w:fill="auto"/>
          </w:tcPr>
          <w:p w:rsidR="00694C4D" w:rsidRPr="00A050D2" w:rsidRDefault="00694C4D" w:rsidP="007C079D">
            <w:pPr>
              <w:pStyle w:val="a7"/>
              <w:jc w:val="center"/>
              <w:rPr>
                <w:b/>
                <w:sz w:val="28"/>
                <w:szCs w:val="28"/>
              </w:rPr>
            </w:pPr>
            <w:r w:rsidRPr="00A050D2">
              <w:rPr>
                <w:b/>
                <w:sz w:val="28"/>
                <w:szCs w:val="28"/>
              </w:rPr>
              <w:t>Размер надбавки, %</w:t>
            </w:r>
          </w:p>
        </w:tc>
        <w:tc>
          <w:tcPr>
            <w:tcW w:w="5812" w:type="dxa"/>
            <w:shd w:val="clear" w:color="auto" w:fill="auto"/>
          </w:tcPr>
          <w:p w:rsidR="00694C4D" w:rsidRPr="00A050D2" w:rsidRDefault="00694C4D" w:rsidP="007C079D">
            <w:pPr>
              <w:pStyle w:val="a7"/>
              <w:jc w:val="center"/>
              <w:rPr>
                <w:b/>
                <w:sz w:val="28"/>
                <w:szCs w:val="28"/>
              </w:rPr>
            </w:pPr>
            <w:r w:rsidRPr="00A050D2">
              <w:rPr>
                <w:b/>
                <w:sz w:val="28"/>
                <w:szCs w:val="28"/>
              </w:rPr>
              <w:t>Критерии</w:t>
            </w:r>
          </w:p>
        </w:tc>
      </w:tr>
      <w:tr w:rsidR="00694C4D" w:rsidRPr="0040707B" w:rsidTr="007C079D">
        <w:trPr>
          <w:trHeight w:val="965"/>
        </w:trPr>
        <w:tc>
          <w:tcPr>
            <w:tcW w:w="2553" w:type="dxa"/>
            <w:vMerge w:val="restart"/>
            <w:shd w:val="clear" w:color="auto" w:fill="auto"/>
          </w:tcPr>
          <w:p w:rsidR="00694C4D" w:rsidRDefault="00694C4D" w:rsidP="007C079D">
            <w:pPr>
              <w:pStyle w:val="a7"/>
              <w:jc w:val="center"/>
              <w:rPr>
                <w:b/>
                <w:sz w:val="28"/>
                <w:szCs w:val="28"/>
              </w:rPr>
            </w:pPr>
            <w:r>
              <w:rPr>
                <w:sz w:val="28"/>
                <w:szCs w:val="28"/>
              </w:rPr>
              <w:t>руководитель управления</w:t>
            </w:r>
          </w:p>
        </w:tc>
        <w:tc>
          <w:tcPr>
            <w:tcW w:w="1559" w:type="dxa"/>
            <w:shd w:val="clear" w:color="auto" w:fill="auto"/>
          </w:tcPr>
          <w:p w:rsidR="00694C4D" w:rsidRPr="00286C9A" w:rsidRDefault="00694C4D" w:rsidP="007C079D">
            <w:pPr>
              <w:pStyle w:val="a7"/>
              <w:jc w:val="center"/>
              <w:rPr>
                <w:sz w:val="28"/>
                <w:szCs w:val="28"/>
              </w:rPr>
            </w:pPr>
            <w:r w:rsidRPr="00286C9A">
              <w:rPr>
                <w:sz w:val="28"/>
                <w:szCs w:val="28"/>
              </w:rPr>
              <w:t>110</w:t>
            </w:r>
          </w:p>
        </w:tc>
        <w:tc>
          <w:tcPr>
            <w:tcW w:w="5812" w:type="dxa"/>
            <w:shd w:val="clear" w:color="auto" w:fill="auto"/>
          </w:tcPr>
          <w:p w:rsidR="00694C4D" w:rsidRDefault="00694C4D" w:rsidP="007C079D">
            <w:pPr>
              <w:pStyle w:val="a7"/>
              <w:rPr>
                <w:sz w:val="28"/>
                <w:szCs w:val="28"/>
              </w:rPr>
            </w:pPr>
            <w:r w:rsidRPr="009D2902">
              <w:rPr>
                <w:spacing w:val="3"/>
                <w:sz w:val="28"/>
                <w:szCs w:val="28"/>
              </w:rPr>
              <w:t xml:space="preserve">- установление особого режима работы </w:t>
            </w:r>
            <w:r>
              <w:rPr>
                <w:spacing w:val="3"/>
                <w:sz w:val="28"/>
                <w:szCs w:val="28"/>
              </w:rPr>
              <w:t>(</w:t>
            </w:r>
            <w:r w:rsidRPr="009D2902">
              <w:rPr>
                <w:sz w:val="28"/>
                <w:szCs w:val="28"/>
              </w:rPr>
              <w:t>систематическ</w:t>
            </w:r>
            <w:r>
              <w:rPr>
                <w:sz w:val="28"/>
                <w:szCs w:val="28"/>
              </w:rPr>
              <w:t>ое выполнение функций</w:t>
            </w:r>
            <w:r w:rsidRPr="009D2902">
              <w:rPr>
                <w:sz w:val="28"/>
                <w:szCs w:val="28"/>
              </w:rPr>
              <w:t xml:space="preserve"> сверх </w:t>
            </w:r>
            <w:r>
              <w:rPr>
                <w:sz w:val="28"/>
                <w:szCs w:val="28"/>
              </w:rPr>
              <w:t>возложенных</w:t>
            </w:r>
            <w:r w:rsidRPr="009D2902">
              <w:rPr>
                <w:sz w:val="28"/>
                <w:szCs w:val="28"/>
              </w:rPr>
              <w:t xml:space="preserve"> должностных обязанностей</w:t>
            </w:r>
            <w:r>
              <w:rPr>
                <w:sz w:val="28"/>
                <w:szCs w:val="28"/>
              </w:rPr>
              <w:t>);</w:t>
            </w:r>
          </w:p>
          <w:p w:rsidR="00694C4D" w:rsidRPr="00286C9A" w:rsidRDefault="00694C4D" w:rsidP="007C079D">
            <w:pPr>
              <w:pStyle w:val="a7"/>
              <w:rPr>
                <w:sz w:val="28"/>
                <w:szCs w:val="28"/>
              </w:rPr>
            </w:pPr>
            <w:r>
              <w:rPr>
                <w:sz w:val="28"/>
                <w:szCs w:val="28"/>
              </w:rPr>
              <w:t>- инициатива и результативность</w:t>
            </w:r>
          </w:p>
        </w:tc>
      </w:tr>
      <w:tr w:rsidR="00694C4D" w:rsidRPr="0040707B" w:rsidTr="007C079D">
        <w:trPr>
          <w:trHeight w:val="965"/>
        </w:trPr>
        <w:tc>
          <w:tcPr>
            <w:tcW w:w="2553" w:type="dxa"/>
            <w:vMerge/>
            <w:shd w:val="clear" w:color="auto" w:fill="auto"/>
          </w:tcPr>
          <w:p w:rsidR="00694C4D" w:rsidRDefault="00694C4D" w:rsidP="007C079D">
            <w:pPr>
              <w:pStyle w:val="a7"/>
              <w:jc w:val="center"/>
              <w:rPr>
                <w:sz w:val="28"/>
                <w:szCs w:val="28"/>
              </w:rPr>
            </w:pPr>
          </w:p>
        </w:tc>
        <w:tc>
          <w:tcPr>
            <w:tcW w:w="1559" w:type="dxa"/>
            <w:shd w:val="clear" w:color="auto" w:fill="auto"/>
          </w:tcPr>
          <w:p w:rsidR="00694C4D" w:rsidRPr="00286C9A" w:rsidRDefault="00694C4D" w:rsidP="007C079D">
            <w:pPr>
              <w:pStyle w:val="a7"/>
              <w:jc w:val="center"/>
              <w:rPr>
                <w:sz w:val="28"/>
                <w:szCs w:val="28"/>
              </w:rPr>
            </w:pPr>
            <w:r w:rsidRPr="00286C9A">
              <w:rPr>
                <w:sz w:val="28"/>
                <w:szCs w:val="28"/>
              </w:rPr>
              <w:t>100</w:t>
            </w:r>
          </w:p>
        </w:tc>
        <w:tc>
          <w:tcPr>
            <w:tcW w:w="5812" w:type="dxa"/>
            <w:shd w:val="clear" w:color="auto" w:fill="auto"/>
          </w:tcPr>
          <w:p w:rsidR="00694C4D" w:rsidRPr="009D2902" w:rsidRDefault="00694C4D" w:rsidP="007C079D">
            <w:pPr>
              <w:pStyle w:val="a7"/>
              <w:rPr>
                <w:sz w:val="28"/>
                <w:szCs w:val="28"/>
              </w:rPr>
            </w:pPr>
            <w:r w:rsidRPr="009D2902">
              <w:rPr>
                <w:sz w:val="28"/>
                <w:szCs w:val="28"/>
              </w:rPr>
              <w:t>- эффективность принимаемых решений</w:t>
            </w:r>
            <w:r>
              <w:rPr>
                <w:sz w:val="28"/>
                <w:szCs w:val="28"/>
              </w:rPr>
              <w:t xml:space="preserve"> в рамках своих должностных обязанностей</w:t>
            </w:r>
            <w:r w:rsidRPr="009D2902">
              <w:rPr>
                <w:sz w:val="28"/>
                <w:szCs w:val="28"/>
              </w:rPr>
              <w:t>;</w:t>
            </w:r>
          </w:p>
          <w:p w:rsidR="00694C4D" w:rsidRPr="00286C9A" w:rsidRDefault="00694C4D" w:rsidP="007C079D">
            <w:pPr>
              <w:pStyle w:val="a7"/>
              <w:rPr>
                <w:sz w:val="28"/>
                <w:szCs w:val="28"/>
              </w:rPr>
            </w:pPr>
            <w:r w:rsidRPr="009D2902">
              <w:rPr>
                <w:spacing w:val="2"/>
                <w:sz w:val="28"/>
                <w:szCs w:val="28"/>
              </w:rPr>
              <w:t xml:space="preserve">- более </w:t>
            </w:r>
            <w:r>
              <w:rPr>
                <w:spacing w:val="2"/>
                <w:sz w:val="28"/>
                <w:szCs w:val="28"/>
              </w:rPr>
              <w:t>пяти</w:t>
            </w:r>
            <w:r w:rsidRPr="009D2902">
              <w:rPr>
                <w:spacing w:val="2"/>
                <w:sz w:val="28"/>
                <w:szCs w:val="28"/>
              </w:rPr>
              <w:t xml:space="preserve"> человек в подчинении</w:t>
            </w:r>
          </w:p>
        </w:tc>
      </w:tr>
      <w:tr w:rsidR="00694C4D" w:rsidRPr="0040707B" w:rsidTr="007C079D">
        <w:trPr>
          <w:trHeight w:val="965"/>
        </w:trPr>
        <w:tc>
          <w:tcPr>
            <w:tcW w:w="2553" w:type="dxa"/>
            <w:vMerge/>
            <w:shd w:val="clear" w:color="auto" w:fill="auto"/>
          </w:tcPr>
          <w:p w:rsidR="00694C4D" w:rsidRDefault="00694C4D" w:rsidP="007C079D">
            <w:pPr>
              <w:pStyle w:val="a7"/>
              <w:jc w:val="center"/>
              <w:rPr>
                <w:sz w:val="28"/>
                <w:szCs w:val="28"/>
              </w:rPr>
            </w:pPr>
          </w:p>
        </w:tc>
        <w:tc>
          <w:tcPr>
            <w:tcW w:w="1559" w:type="dxa"/>
            <w:shd w:val="clear" w:color="auto" w:fill="auto"/>
          </w:tcPr>
          <w:p w:rsidR="00694C4D" w:rsidRPr="00286C9A" w:rsidRDefault="00694C4D" w:rsidP="007C079D">
            <w:pPr>
              <w:pStyle w:val="a7"/>
              <w:jc w:val="center"/>
              <w:rPr>
                <w:sz w:val="28"/>
                <w:szCs w:val="28"/>
              </w:rPr>
            </w:pPr>
            <w:r w:rsidRPr="00286C9A">
              <w:rPr>
                <w:sz w:val="28"/>
                <w:szCs w:val="28"/>
              </w:rPr>
              <w:t>90</w:t>
            </w:r>
          </w:p>
        </w:tc>
        <w:tc>
          <w:tcPr>
            <w:tcW w:w="5812" w:type="dxa"/>
            <w:shd w:val="clear" w:color="auto" w:fill="auto"/>
          </w:tcPr>
          <w:p w:rsidR="00694C4D" w:rsidRDefault="00694C4D" w:rsidP="007C079D">
            <w:pPr>
              <w:pStyle w:val="a7"/>
              <w:rPr>
                <w:sz w:val="28"/>
                <w:szCs w:val="28"/>
              </w:rPr>
            </w:pPr>
            <w:r w:rsidRPr="009D2902">
              <w:rPr>
                <w:sz w:val="28"/>
                <w:szCs w:val="28"/>
              </w:rPr>
              <w:t>- качественное выполнение работ высокой напряжённости и интенсивности (большой объём, систематическое выполнение срочных и неотложных поручений, а также работ, требующих повышенного внимания)</w:t>
            </w:r>
            <w:r>
              <w:rPr>
                <w:sz w:val="28"/>
                <w:szCs w:val="28"/>
              </w:rPr>
              <w:t>;</w:t>
            </w:r>
          </w:p>
          <w:p w:rsidR="00694C4D" w:rsidRPr="00286C9A" w:rsidRDefault="00694C4D" w:rsidP="007C079D">
            <w:pPr>
              <w:pStyle w:val="a7"/>
              <w:rPr>
                <w:sz w:val="28"/>
                <w:szCs w:val="28"/>
              </w:rPr>
            </w:pPr>
            <w:r w:rsidRPr="009D2902">
              <w:rPr>
                <w:sz w:val="28"/>
                <w:szCs w:val="28"/>
              </w:rPr>
              <w:t>- развитие с</w:t>
            </w:r>
            <w:r>
              <w:rPr>
                <w:sz w:val="28"/>
                <w:szCs w:val="28"/>
              </w:rPr>
              <w:t>пециальных навыков и обучение</w:t>
            </w:r>
          </w:p>
        </w:tc>
      </w:tr>
      <w:tr w:rsidR="00694C4D" w:rsidRPr="0040707B" w:rsidTr="007C079D">
        <w:trPr>
          <w:trHeight w:val="963"/>
        </w:trPr>
        <w:tc>
          <w:tcPr>
            <w:tcW w:w="2553" w:type="dxa"/>
            <w:vMerge w:val="restart"/>
            <w:shd w:val="clear" w:color="auto" w:fill="auto"/>
          </w:tcPr>
          <w:p w:rsidR="00694C4D" w:rsidRPr="009D2902" w:rsidRDefault="00694C4D" w:rsidP="007C079D">
            <w:pPr>
              <w:pStyle w:val="a7"/>
              <w:jc w:val="center"/>
              <w:rPr>
                <w:b/>
                <w:sz w:val="28"/>
                <w:szCs w:val="28"/>
              </w:rPr>
            </w:pPr>
            <w:r w:rsidRPr="00CF7F34">
              <w:rPr>
                <w:sz w:val="28"/>
                <w:szCs w:val="28"/>
              </w:rPr>
              <w:t>начальник отдела</w:t>
            </w:r>
            <w:r>
              <w:rPr>
                <w:sz w:val="28"/>
                <w:szCs w:val="28"/>
              </w:rPr>
              <w:t xml:space="preserve">,  </w:t>
            </w:r>
            <w:r w:rsidRPr="00CF7F34">
              <w:rPr>
                <w:sz w:val="28"/>
                <w:szCs w:val="28"/>
              </w:rPr>
              <w:t>начальник отдела</w:t>
            </w:r>
            <w:r>
              <w:rPr>
                <w:sz w:val="28"/>
                <w:szCs w:val="28"/>
              </w:rPr>
              <w:t xml:space="preserve"> информатизации</w:t>
            </w:r>
          </w:p>
        </w:tc>
        <w:tc>
          <w:tcPr>
            <w:tcW w:w="1559" w:type="dxa"/>
            <w:shd w:val="clear" w:color="auto" w:fill="auto"/>
          </w:tcPr>
          <w:p w:rsidR="00694C4D" w:rsidRPr="009D2902" w:rsidRDefault="00694C4D" w:rsidP="007C079D">
            <w:pPr>
              <w:pStyle w:val="a7"/>
              <w:jc w:val="center"/>
              <w:rPr>
                <w:sz w:val="28"/>
                <w:szCs w:val="28"/>
              </w:rPr>
            </w:pPr>
            <w:r>
              <w:rPr>
                <w:sz w:val="28"/>
                <w:szCs w:val="28"/>
              </w:rPr>
              <w:t>70</w:t>
            </w:r>
          </w:p>
        </w:tc>
        <w:tc>
          <w:tcPr>
            <w:tcW w:w="5812" w:type="dxa"/>
            <w:shd w:val="clear" w:color="auto" w:fill="auto"/>
          </w:tcPr>
          <w:p w:rsidR="00694C4D" w:rsidRPr="009D2902" w:rsidRDefault="00694C4D" w:rsidP="007C079D">
            <w:pPr>
              <w:pStyle w:val="a7"/>
              <w:rPr>
                <w:sz w:val="28"/>
                <w:szCs w:val="28"/>
              </w:rPr>
            </w:pPr>
            <w:r w:rsidRPr="009D2902">
              <w:rPr>
                <w:sz w:val="28"/>
                <w:szCs w:val="28"/>
              </w:rPr>
              <w:t>- эффективность принимаемых решений</w:t>
            </w:r>
            <w:r>
              <w:rPr>
                <w:sz w:val="28"/>
                <w:szCs w:val="28"/>
              </w:rPr>
              <w:t xml:space="preserve"> в рамках своих должностных обязанностей</w:t>
            </w:r>
            <w:r w:rsidRPr="009D2902">
              <w:rPr>
                <w:sz w:val="28"/>
                <w:szCs w:val="28"/>
              </w:rPr>
              <w:t>;</w:t>
            </w:r>
          </w:p>
          <w:p w:rsidR="00694C4D" w:rsidRDefault="00694C4D" w:rsidP="007C079D">
            <w:pPr>
              <w:pStyle w:val="a7"/>
              <w:rPr>
                <w:sz w:val="28"/>
                <w:szCs w:val="28"/>
              </w:rPr>
            </w:pPr>
            <w:r w:rsidRPr="009D2902">
              <w:rPr>
                <w:sz w:val="28"/>
                <w:szCs w:val="28"/>
              </w:rPr>
              <w:t>- качественное выполнение работ высокой напряжённости и интенсивности (большой объём, систематическое выполнение срочных и неотложных поручений, а также работ, требующих повышенного внимания)</w:t>
            </w:r>
            <w:r>
              <w:rPr>
                <w:sz w:val="28"/>
                <w:szCs w:val="28"/>
              </w:rPr>
              <w:t>;</w:t>
            </w:r>
          </w:p>
          <w:p w:rsidR="00694C4D" w:rsidRPr="002C1BF8" w:rsidRDefault="00694C4D" w:rsidP="007C079D">
            <w:pPr>
              <w:pStyle w:val="a7"/>
              <w:rPr>
                <w:sz w:val="28"/>
                <w:szCs w:val="28"/>
              </w:rPr>
            </w:pPr>
            <w:r w:rsidRPr="009D2902">
              <w:rPr>
                <w:sz w:val="28"/>
                <w:szCs w:val="28"/>
              </w:rPr>
              <w:t>- развитие с</w:t>
            </w:r>
            <w:r>
              <w:rPr>
                <w:sz w:val="28"/>
                <w:szCs w:val="28"/>
              </w:rPr>
              <w:t>пециальных навыков и обучение</w:t>
            </w:r>
          </w:p>
        </w:tc>
      </w:tr>
      <w:tr w:rsidR="00694C4D" w:rsidRPr="0040707B" w:rsidTr="007C079D">
        <w:tc>
          <w:tcPr>
            <w:tcW w:w="2553" w:type="dxa"/>
            <w:vMerge/>
            <w:shd w:val="clear" w:color="auto" w:fill="auto"/>
          </w:tcPr>
          <w:p w:rsidR="00694C4D" w:rsidRPr="009D2902" w:rsidRDefault="00694C4D" w:rsidP="007C079D">
            <w:pPr>
              <w:pStyle w:val="a7"/>
              <w:jc w:val="center"/>
              <w:rPr>
                <w:b/>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60</w:t>
            </w:r>
          </w:p>
        </w:tc>
        <w:tc>
          <w:tcPr>
            <w:tcW w:w="5812" w:type="dxa"/>
            <w:shd w:val="clear" w:color="auto" w:fill="auto"/>
          </w:tcPr>
          <w:p w:rsidR="00694C4D" w:rsidRPr="009D2902" w:rsidRDefault="00694C4D" w:rsidP="007C079D">
            <w:pPr>
              <w:pStyle w:val="a7"/>
              <w:rPr>
                <w:sz w:val="28"/>
                <w:szCs w:val="28"/>
              </w:rPr>
            </w:pPr>
            <w:r w:rsidRPr="009D2902">
              <w:rPr>
                <w:sz w:val="28"/>
                <w:szCs w:val="28"/>
              </w:rPr>
              <w:t>- системное развитие профессиональных компетенций;</w:t>
            </w:r>
          </w:p>
          <w:p w:rsidR="00694C4D" w:rsidRPr="009D2902" w:rsidRDefault="00694C4D" w:rsidP="007C079D">
            <w:pPr>
              <w:pStyle w:val="a7"/>
              <w:rPr>
                <w:sz w:val="28"/>
                <w:szCs w:val="28"/>
              </w:rPr>
            </w:pPr>
            <w:r w:rsidRPr="009D2902">
              <w:rPr>
                <w:sz w:val="28"/>
                <w:szCs w:val="28"/>
              </w:rPr>
              <w:t xml:space="preserve">- характер и сложность процессов, подлежащих </w:t>
            </w:r>
            <w:r>
              <w:rPr>
                <w:sz w:val="28"/>
                <w:szCs w:val="28"/>
              </w:rPr>
              <w:t>реализации</w:t>
            </w:r>
          </w:p>
        </w:tc>
      </w:tr>
      <w:tr w:rsidR="00694C4D" w:rsidRPr="0040707B" w:rsidTr="007C079D">
        <w:tc>
          <w:tcPr>
            <w:tcW w:w="2553" w:type="dxa"/>
            <w:vMerge/>
            <w:shd w:val="clear" w:color="auto" w:fill="auto"/>
          </w:tcPr>
          <w:p w:rsidR="00694C4D" w:rsidRPr="009D2902" w:rsidRDefault="00694C4D" w:rsidP="007C079D">
            <w:pPr>
              <w:pStyle w:val="a7"/>
              <w:jc w:val="center"/>
              <w:rPr>
                <w:b/>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50</w:t>
            </w:r>
          </w:p>
        </w:tc>
        <w:tc>
          <w:tcPr>
            <w:tcW w:w="5812" w:type="dxa"/>
            <w:shd w:val="clear" w:color="auto" w:fill="auto"/>
          </w:tcPr>
          <w:p w:rsidR="00694C4D" w:rsidRPr="009D2902" w:rsidRDefault="00694C4D" w:rsidP="007C079D">
            <w:pPr>
              <w:pStyle w:val="a7"/>
              <w:rPr>
                <w:sz w:val="28"/>
                <w:szCs w:val="28"/>
              </w:rPr>
            </w:pPr>
            <w:r w:rsidRPr="009D2902">
              <w:rPr>
                <w:sz w:val="28"/>
                <w:szCs w:val="28"/>
              </w:rPr>
              <w:t xml:space="preserve">- компетентность при выполнении наиболее важных, сложных и ответственных работ </w:t>
            </w:r>
          </w:p>
        </w:tc>
      </w:tr>
      <w:tr w:rsidR="00694C4D" w:rsidRPr="0040707B" w:rsidTr="007C079D">
        <w:tc>
          <w:tcPr>
            <w:tcW w:w="2553" w:type="dxa"/>
            <w:vMerge/>
            <w:shd w:val="clear" w:color="auto" w:fill="auto"/>
          </w:tcPr>
          <w:p w:rsidR="00694C4D" w:rsidRPr="009D2902" w:rsidRDefault="00694C4D" w:rsidP="007C079D">
            <w:pPr>
              <w:pStyle w:val="a7"/>
              <w:jc w:val="center"/>
              <w:rPr>
                <w:b/>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40</w:t>
            </w:r>
          </w:p>
        </w:tc>
        <w:tc>
          <w:tcPr>
            <w:tcW w:w="5812" w:type="dxa"/>
            <w:shd w:val="clear" w:color="auto" w:fill="auto"/>
          </w:tcPr>
          <w:p w:rsidR="00694C4D" w:rsidRPr="009D2902" w:rsidRDefault="00694C4D" w:rsidP="007C079D">
            <w:pPr>
              <w:pStyle w:val="a7"/>
              <w:rPr>
                <w:sz w:val="28"/>
                <w:szCs w:val="28"/>
              </w:rPr>
            </w:pPr>
            <w:r w:rsidRPr="00172969">
              <w:rPr>
                <w:sz w:val="28"/>
                <w:szCs w:val="28"/>
              </w:rPr>
              <w:t xml:space="preserve">- использование информационных </w:t>
            </w:r>
            <w:r w:rsidRPr="00172969">
              <w:rPr>
                <w:sz w:val="28"/>
                <w:szCs w:val="28"/>
              </w:rPr>
              <w:br/>
              <w:t>коммуникационных технологий</w:t>
            </w:r>
          </w:p>
        </w:tc>
      </w:tr>
      <w:tr w:rsidR="00694C4D" w:rsidRPr="0040707B" w:rsidTr="007C079D">
        <w:tc>
          <w:tcPr>
            <w:tcW w:w="2553" w:type="dxa"/>
            <w:vMerge w:val="restart"/>
            <w:shd w:val="clear" w:color="auto" w:fill="auto"/>
          </w:tcPr>
          <w:p w:rsidR="00694C4D" w:rsidRPr="009D2902" w:rsidRDefault="00694C4D" w:rsidP="007C079D">
            <w:pPr>
              <w:pStyle w:val="a7"/>
              <w:jc w:val="center"/>
              <w:rPr>
                <w:b/>
                <w:sz w:val="28"/>
                <w:szCs w:val="28"/>
              </w:rPr>
            </w:pPr>
            <w:proofErr w:type="gramStart"/>
            <w:r w:rsidRPr="00844A07">
              <w:rPr>
                <w:sz w:val="28"/>
                <w:szCs w:val="28"/>
              </w:rPr>
              <w:t>главный инженер – системный программист</w:t>
            </w:r>
            <w:r>
              <w:rPr>
                <w:sz w:val="28"/>
                <w:szCs w:val="28"/>
              </w:rPr>
              <w:t xml:space="preserve">, </w:t>
            </w:r>
            <w:r w:rsidRPr="00CF7F34">
              <w:rPr>
                <w:sz w:val="28"/>
                <w:szCs w:val="28"/>
              </w:rPr>
              <w:t>инженер - системный программист,</w:t>
            </w:r>
            <w:r>
              <w:rPr>
                <w:sz w:val="28"/>
                <w:szCs w:val="28"/>
              </w:rPr>
              <w:t xml:space="preserve"> главный специалист по учету бюджета, главный бухгалтер,</w:t>
            </w:r>
            <w:r w:rsidRPr="00CF7F34">
              <w:rPr>
                <w:sz w:val="28"/>
                <w:szCs w:val="28"/>
              </w:rPr>
              <w:t xml:space="preserve"> бухгалтер</w:t>
            </w:r>
            <w:r>
              <w:rPr>
                <w:sz w:val="28"/>
                <w:szCs w:val="28"/>
              </w:rPr>
              <w:t xml:space="preserve">, главный </w:t>
            </w:r>
            <w:r>
              <w:rPr>
                <w:sz w:val="28"/>
                <w:szCs w:val="28"/>
              </w:rPr>
              <w:lastRenderedPageBreak/>
              <w:t>специалист, ответственный секретарь, специалист</w:t>
            </w:r>
            <w:proofErr w:type="gramEnd"/>
          </w:p>
        </w:tc>
        <w:tc>
          <w:tcPr>
            <w:tcW w:w="1559" w:type="dxa"/>
            <w:shd w:val="clear" w:color="auto" w:fill="auto"/>
          </w:tcPr>
          <w:p w:rsidR="00694C4D" w:rsidRPr="00DF0D4E" w:rsidRDefault="00694C4D" w:rsidP="007C079D">
            <w:pPr>
              <w:pStyle w:val="a7"/>
              <w:jc w:val="center"/>
              <w:rPr>
                <w:sz w:val="28"/>
                <w:szCs w:val="28"/>
              </w:rPr>
            </w:pPr>
            <w:r w:rsidRPr="00DF0D4E">
              <w:rPr>
                <w:sz w:val="28"/>
                <w:szCs w:val="28"/>
              </w:rPr>
              <w:lastRenderedPageBreak/>
              <w:t>90</w:t>
            </w:r>
          </w:p>
        </w:tc>
        <w:tc>
          <w:tcPr>
            <w:tcW w:w="5812" w:type="dxa"/>
            <w:shd w:val="clear" w:color="auto" w:fill="auto"/>
          </w:tcPr>
          <w:p w:rsidR="00694C4D" w:rsidRDefault="00694C4D" w:rsidP="007C079D">
            <w:pPr>
              <w:pStyle w:val="a7"/>
              <w:rPr>
                <w:spacing w:val="7"/>
                <w:sz w:val="28"/>
                <w:szCs w:val="28"/>
              </w:rPr>
            </w:pPr>
            <w:r w:rsidRPr="009D2902">
              <w:rPr>
                <w:spacing w:val="3"/>
                <w:sz w:val="28"/>
                <w:szCs w:val="28"/>
              </w:rPr>
              <w:t>- участие в работе комиссий</w:t>
            </w:r>
            <w:r w:rsidRPr="009D2902">
              <w:rPr>
                <w:spacing w:val="7"/>
                <w:sz w:val="28"/>
                <w:szCs w:val="28"/>
              </w:rPr>
              <w:t xml:space="preserve">, созданных </w:t>
            </w:r>
            <w:r>
              <w:rPr>
                <w:spacing w:val="7"/>
                <w:sz w:val="28"/>
                <w:szCs w:val="28"/>
              </w:rPr>
              <w:t>при</w:t>
            </w:r>
            <w:r w:rsidRPr="009D2902">
              <w:rPr>
                <w:spacing w:val="7"/>
                <w:sz w:val="28"/>
                <w:szCs w:val="28"/>
              </w:rPr>
              <w:t xml:space="preserve"> администрации муниципального района</w:t>
            </w:r>
            <w:r>
              <w:rPr>
                <w:spacing w:val="7"/>
                <w:sz w:val="28"/>
                <w:szCs w:val="28"/>
              </w:rPr>
              <w:t>;</w:t>
            </w:r>
          </w:p>
          <w:p w:rsidR="00694C4D" w:rsidRPr="00D470A4" w:rsidRDefault="00694C4D" w:rsidP="007C079D">
            <w:pPr>
              <w:pStyle w:val="a7"/>
              <w:rPr>
                <w:color w:val="FF0000"/>
                <w:sz w:val="28"/>
                <w:szCs w:val="28"/>
              </w:rPr>
            </w:pPr>
            <w:r>
              <w:rPr>
                <w:spacing w:val="7"/>
                <w:sz w:val="28"/>
                <w:szCs w:val="28"/>
              </w:rPr>
              <w:t xml:space="preserve">- выполнение обязанностей с учетом привлечения дополнительных доходов в бюджет </w:t>
            </w:r>
          </w:p>
        </w:tc>
      </w:tr>
      <w:tr w:rsidR="00694C4D" w:rsidRPr="0040707B" w:rsidTr="007C079D">
        <w:tc>
          <w:tcPr>
            <w:tcW w:w="2553" w:type="dxa"/>
            <w:vMerge/>
            <w:shd w:val="clear" w:color="auto" w:fill="auto"/>
          </w:tcPr>
          <w:p w:rsidR="00694C4D" w:rsidRPr="00844A07" w:rsidRDefault="00694C4D" w:rsidP="007C079D">
            <w:pPr>
              <w:pStyle w:val="a7"/>
              <w:jc w:val="center"/>
              <w:rPr>
                <w:sz w:val="28"/>
                <w:szCs w:val="28"/>
              </w:rPr>
            </w:pPr>
          </w:p>
        </w:tc>
        <w:tc>
          <w:tcPr>
            <w:tcW w:w="1559" w:type="dxa"/>
            <w:shd w:val="clear" w:color="auto" w:fill="auto"/>
          </w:tcPr>
          <w:p w:rsidR="00694C4D" w:rsidRPr="00DF0D4E" w:rsidRDefault="00694C4D" w:rsidP="007C079D">
            <w:pPr>
              <w:pStyle w:val="a7"/>
              <w:jc w:val="center"/>
              <w:rPr>
                <w:sz w:val="28"/>
                <w:szCs w:val="28"/>
              </w:rPr>
            </w:pPr>
            <w:r w:rsidRPr="00DF0D4E">
              <w:rPr>
                <w:sz w:val="28"/>
                <w:szCs w:val="28"/>
              </w:rPr>
              <w:t>70</w:t>
            </w:r>
          </w:p>
        </w:tc>
        <w:tc>
          <w:tcPr>
            <w:tcW w:w="5812" w:type="dxa"/>
            <w:shd w:val="clear" w:color="auto" w:fill="auto"/>
          </w:tcPr>
          <w:p w:rsidR="00694C4D" w:rsidRDefault="00694C4D" w:rsidP="007C079D">
            <w:pPr>
              <w:pStyle w:val="a7"/>
              <w:rPr>
                <w:sz w:val="28"/>
                <w:szCs w:val="28"/>
              </w:rPr>
            </w:pPr>
            <w:r w:rsidRPr="009D2902">
              <w:rPr>
                <w:sz w:val="28"/>
                <w:szCs w:val="28"/>
              </w:rPr>
              <w:t>- проведение различных мониторингов и аналитической работы</w:t>
            </w:r>
            <w:r>
              <w:rPr>
                <w:sz w:val="28"/>
                <w:szCs w:val="28"/>
              </w:rPr>
              <w:t>;</w:t>
            </w:r>
          </w:p>
          <w:p w:rsidR="00694C4D" w:rsidRDefault="00694C4D" w:rsidP="007C079D">
            <w:pPr>
              <w:pStyle w:val="a7"/>
              <w:rPr>
                <w:sz w:val="28"/>
                <w:szCs w:val="28"/>
              </w:rPr>
            </w:pPr>
            <w:r>
              <w:rPr>
                <w:sz w:val="28"/>
                <w:szCs w:val="28"/>
              </w:rPr>
              <w:t>- систематизация сводной отчетности;</w:t>
            </w:r>
          </w:p>
          <w:p w:rsidR="00694C4D" w:rsidRPr="006448EE" w:rsidRDefault="00694C4D" w:rsidP="007C079D">
            <w:pPr>
              <w:pStyle w:val="a7"/>
              <w:rPr>
                <w:sz w:val="28"/>
                <w:szCs w:val="28"/>
              </w:rPr>
            </w:pPr>
            <w:r>
              <w:rPr>
                <w:sz w:val="28"/>
                <w:szCs w:val="28"/>
              </w:rPr>
              <w:t xml:space="preserve">- </w:t>
            </w:r>
            <w:r w:rsidRPr="009D2902">
              <w:rPr>
                <w:spacing w:val="3"/>
                <w:sz w:val="28"/>
                <w:szCs w:val="28"/>
              </w:rPr>
              <w:t xml:space="preserve">установление особого режима работы </w:t>
            </w:r>
            <w:r>
              <w:rPr>
                <w:spacing w:val="3"/>
                <w:sz w:val="28"/>
                <w:szCs w:val="28"/>
              </w:rPr>
              <w:t>(</w:t>
            </w:r>
            <w:r w:rsidRPr="009D2902">
              <w:rPr>
                <w:sz w:val="28"/>
                <w:szCs w:val="28"/>
              </w:rPr>
              <w:t>систематическ</w:t>
            </w:r>
            <w:r>
              <w:rPr>
                <w:sz w:val="28"/>
                <w:szCs w:val="28"/>
              </w:rPr>
              <w:t>ое выполнение функций</w:t>
            </w:r>
            <w:r w:rsidRPr="009D2902">
              <w:rPr>
                <w:sz w:val="28"/>
                <w:szCs w:val="28"/>
              </w:rPr>
              <w:t xml:space="preserve"> сверх </w:t>
            </w:r>
            <w:r>
              <w:rPr>
                <w:sz w:val="28"/>
                <w:szCs w:val="28"/>
              </w:rPr>
              <w:t>возложенных</w:t>
            </w:r>
            <w:r w:rsidRPr="009D2902">
              <w:rPr>
                <w:sz w:val="28"/>
                <w:szCs w:val="28"/>
              </w:rPr>
              <w:t xml:space="preserve"> должностных обязанностей</w:t>
            </w:r>
            <w:r>
              <w:rPr>
                <w:sz w:val="28"/>
                <w:szCs w:val="28"/>
              </w:rPr>
              <w:t>)</w:t>
            </w:r>
          </w:p>
        </w:tc>
      </w:tr>
      <w:tr w:rsidR="00694C4D" w:rsidRPr="0040707B" w:rsidTr="007C079D">
        <w:tc>
          <w:tcPr>
            <w:tcW w:w="2553" w:type="dxa"/>
            <w:vMerge/>
            <w:shd w:val="clear" w:color="auto" w:fill="auto"/>
          </w:tcPr>
          <w:p w:rsidR="00694C4D" w:rsidRPr="00844A07" w:rsidRDefault="00694C4D" w:rsidP="007C079D">
            <w:pPr>
              <w:pStyle w:val="a7"/>
              <w:jc w:val="center"/>
              <w:rPr>
                <w:sz w:val="28"/>
                <w:szCs w:val="28"/>
              </w:rPr>
            </w:pPr>
          </w:p>
        </w:tc>
        <w:tc>
          <w:tcPr>
            <w:tcW w:w="1559" w:type="dxa"/>
            <w:shd w:val="clear" w:color="auto" w:fill="auto"/>
          </w:tcPr>
          <w:p w:rsidR="00694C4D" w:rsidRPr="00DF0D4E" w:rsidRDefault="00694C4D" w:rsidP="007C079D">
            <w:pPr>
              <w:pStyle w:val="a7"/>
              <w:jc w:val="center"/>
              <w:rPr>
                <w:sz w:val="28"/>
                <w:szCs w:val="28"/>
              </w:rPr>
            </w:pPr>
            <w:r w:rsidRPr="00DF0D4E">
              <w:rPr>
                <w:sz w:val="28"/>
                <w:szCs w:val="28"/>
              </w:rPr>
              <w:t>60</w:t>
            </w:r>
          </w:p>
        </w:tc>
        <w:tc>
          <w:tcPr>
            <w:tcW w:w="5812" w:type="dxa"/>
            <w:shd w:val="clear" w:color="auto" w:fill="auto"/>
          </w:tcPr>
          <w:p w:rsidR="00694C4D" w:rsidRPr="00D470A4" w:rsidRDefault="00694C4D" w:rsidP="007C079D">
            <w:pPr>
              <w:pStyle w:val="a7"/>
              <w:rPr>
                <w:color w:val="FF0000"/>
                <w:sz w:val="28"/>
                <w:szCs w:val="28"/>
              </w:rPr>
            </w:pPr>
            <w:r w:rsidRPr="009D2902">
              <w:rPr>
                <w:sz w:val="28"/>
                <w:szCs w:val="28"/>
              </w:rPr>
              <w:t>- качественное выполнение работ высокой напряжённости и интенсивности (большой объём, систематическое выполнение срочных и неотложных поручений, а также работ, требующих повышенного внимания)</w:t>
            </w:r>
            <w:r w:rsidRPr="009D2902">
              <w:rPr>
                <w:spacing w:val="3"/>
                <w:sz w:val="28"/>
                <w:szCs w:val="28"/>
              </w:rPr>
              <w:t xml:space="preserve"> </w:t>
            </w:r>
          </w:p>
        </w:tc>
      </w:tr>
      <w:tr w:rsidR="00694C4D" w:rsidRPr="0040707B" w:rsidTr="007C079D">
        <w:tc>
          <w:tcPr>
            <w:tcW w:w="2553" w:type="dxa"/>
            <w:vMerge/>
            <w:shd w:val="clear" w:color="auto" w:fill="auto"/>
          </w:tcPr>
          <w:p w:rsidR="00694C4D" w:rsidRPr="00844A07" w:rsidRDefault="00694C4D" w:rsidP="007C079D">
            <w:pPr>
              <w:pStyle w:val="a7"/>
              <w:jc w:val="center"/>
              <w:rPr>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55</w:t>
            </w:r>
          </w:p>
        </w:tc>
        <w:tc>
          <w:tcPr>
            <w:tcW w:w="5812" w:type="dxa"/>
            <w:shd w:val="clear" w:color="auto" w:fill="auto"/>
          </w:tcPr>
          <w:p w:rsidR="00694C4D" w:rsidRPr="009D2902" w:rsidRDefault="00694C4D" w:rsidP="007C079D">
            <w:pPr>
              <w:pStyle w:val="a7"/>
              <w:rPr>
                <w:sz w:val="28"/>
                <w:szCs w:val="28"/>
              </w:rPr>
            </w:pPr>
            <w:r w:rsidRPr="009D2902">
              <w:rPr>
                <w:sz w:val="28"/>
                <w:szCs w:val="28"/>
              </w:rPr>
              <w:t>- творчество и инновация</w:t>
            </w:r>
          </w:p>
        </w:tc>
      </w:tr>
      <w:tr w:rsidR="00694C4D" w:rsidRPr="0040707B" w:rsidTr="007C079D">
        <w:tc>
          <w:tcPr>
            <w:tcW w:w="2553" w:type="dxa"/>
            <w:vMerge/>
            <w:shd w:val="clear" w:color="auto" w:fill="auto"/>
          </w:tcPr>
          <w:p w:rsidR="00694C4D" w:rsidRPr="009D2902" w:rsidRDefault="00694C4D" w:rsidP="007C079D">
            <w:pPr>
              <w:pStyle w:val="a7"/>
              <w:jc w:val="center"/>
              <w:rPr>
                <w:b/>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45</w:t>
            </w:r>
          </w:p>
        </w:tc>
        <w:tc>
          <w:tcPr>
            <w:tcW w:w="5812" w:type="dxa"/>
            <w:shd w:val="clear" w:color="auto" w:fill="auto"/>
          </w:tcPr>
          <w:p w:rsidR="00694C4D" w:rsidRPr="009D2902" w:rsidRDefault="00694C4D" w:rsidP="007C079D">
            <w:pPr>
              <w:pStyle w:val="a7"/>
              <w:rPr>
                <w:sz w:val="28"/>
                <w:szCs w:val="28"/>
              </w:rPr>
            </w:pPr>
            <w:r w:rsidRPr="009D2902">
              <w:rPr>
                <w:sz w:val="28"/>
                <w:szCs w:val="28"/>
              </w:rPr>
              <w:t>- инициатива и результативность</w:t>
            </w:r>
          </w:p>
        </w:tc>
      </w:tr>
      <w:tr w:rsidR="00694C4D" w:rsidRPr="0040707B" w:rsidTr="007C079D">
        <w:tc>
          <w:tcPr>
            <w:tcW w:w="2553" w:type="dxa"/>
            <w:vMerge/>
            <w:shd w:val="clear" w:color="auto" w:fill="auto"/>
          </w:tcPr>
          <w:p w:rsidR="00694C4D" w:rsidRPr="009D2902" w:rsidRDefault="00694C4D" w:rsidP="007C079D">
            <w:pPr>
              <w:pStyle w:val="a7"/>
              <w:jc w:val="center"/>
              <w:rPr>
                <w:b/>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35</w:t>
            </w:r>
          </w:p>
        </w:tc>
        <w:tc>
          <w:tcPr>
            <w:tcW w:w="5812" w:type="dxa"/>
            <w:shd w:val="clear" w:color="auto" w:fill="auto"/>
          </w:tcPr>
          <w:p w:rsidR="00694C4D" w:rsidRPr="009D2902" w:rsidRDefault="00694C4D" w:rsidP="007C079D">
            <w:pPr>
              <w:pStyle w:val="a7"/>
              <w:rPr>
                <w:sz w:val="28"/>
                <w:szCs w:val="28"/>
              </w:rPr>
            </w:pPr>
            <w:r w:rsidRPr="009D2902">
              <w:rPr>
                <w:sz w:val="28"/>
                <w:szCs w:val="28"/>
              </w:rPr>
              <w:t>- развитие с</w:t>
            </w:r>
            <w:r>
              <w:rPr>
                <w:sz w:val="28"/>
                <w:szCs w:val="28"/>
              </w:rPr>
              <w:t>пециальных навыков и обучение</w:t>
            </w:r>
          </w:p>
        </w:tc>
      </w:tr>
      <w:tr w:rsidR="00694C4D" w:rsidRPr="0040707B" w:rsidTr="007C079D">
        <w:tc>
          <w:tcPr>
            <w:tcW w:w="2553" w:type="dxa"/>
            <w:vMerge/>
            <w:shd w:val="clear" w:color="auto" w:fill="auto"/>
          </w:tcPr>
          <w:p w:rsidR="00694C4D" w:rsidRPr="009D2902" w:rsidRDefault="00694C4D" w:rsidP="007C079D">
            <w:pPr>
              <w:pStyle w:val="a7"/>
              <w:jc w:val="center"/>
              <w:rPr>
                <w:b/>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25</w:t>
            </w:r>
          </w:p>
        </w:tc>
        <w:tc>
          <w:tcPr>
            <w:tcW w:w="5812" w:type="dxa"/>
            <w:shd w:val="clear" w:color="auto" w:fill="auto"/>
          </w:tcPr>
          <w:p w:rsidR="00694C4D" w:rsidRPr="00610403" w:rsidRDefault="00694C4D" w:rsidP="007C079D">
            <w:pPr>
              <w:pStyle w:val="a7"/>
              <w:rPr>
                <w:color w:val="FF0000"/>
                <w:sz w:val="28"/>
                <w:szCs w:val="28"/>
              </w:rPr>
            </w:pPr>
            <w:r w:rsidRPr="00172969">
              <w:rPr>
                <w:sz w:val="28"/>
                <w:szCs w:val="28"/>
              </w:rPr>
              <w:t xml:space="preserve">- работа с электронными и </w:t>
            </w:r>
            <w:r w:rsidRPr="00172969">
              <w:rPr>
                <w:sz w:val="28"/>
                <w:szCs w:val="28"/>
              </w:rPr>
              <w:br/>
              <w:t>информационными ресурсами</w:t>
            </w:r>
          </w:p>
        </w:tc>
      </w:tr>
      <w:tr w:rsidR="00694C4D" w:rsidRPr="0040707B" w:rsidTr="007C079D">
        <w:tc>
          <w:tcPr>
            <w:tcW w:w="2553" w:type="dxa"/>
            <w:vMerge w:val="restart"/>
            <w:shd w:val="clear" w:color="auto" w:fill="auto"/>
          </w:tcPr>
          <w:p w:rsidR="00694C4D" w:rsidRPr="009D2902" w:rsidRDefault="00694C4D" w:rsidP="007C079D">
            <w:pPr>
              <w:pStyle w:val="a7"/>
              <w:jc w:val="center"/>
              <w:rPr>
                <w:b/>
                <w:sz w:val="28"/>
                <w:szCs w:val="28"/>
              </w:rPr>
            </w:pPr>
            <w:r w:rsidRPr="00CF7F34">
              <w:rPr>
                <w:sz w:val="28"/>
                <w:szCs w:val="28"/>
              </w:rPr>
              <w:t>архивариус, юри</w:t>
            </w:r>
            <w:r>
              <w:rPr>
                <w:sz w:val="28"/>
                <w:szCs w:val="28"/>
              </w:rPr>
              <w:t>сконсульт, инженер, секретарь</w:t>
            </w:r>
          </w:p>
        </w:tc>
        <w:tc>
          <w:tcPr>
            <w:tcW w:w="1559" w:type="dxa"/>
            <w:shd w:val="clear" w:color="auto" w:fill="auto"/>
          </w:tcPr>
          <w:p w:rsidR="00694C4D" w:rsidRPr="009D2902" w:rsidRDefault="00694C4D" w:rsidP="007C079D">
            <w:pPr>
              <w:pStyle w:val="a7"/>
              <w:jc w:val="center"/>
              <w:rPr>
                <w:sz w:val="28"/>
                <w:szCs w:val="28"/>
              </w:rPr>
            </w:pPr>
            <w:r>
              <w:rPr>
                <w:sz w:val="28"/>
                <w:szCs w:val="28"/>
              </w:rPr>
              <w:t>5</w:t>
            </w:r>
            <w:r w:rsidRPr="009D2902">
              <w:rPr>
                <w:sz w:val="28"/>
                <w:szCs w:val="28"/>
              </w:rPr>
              <w:t>0</w:t>
            </w:r>
          </w:p>
        </w:tc>
        <w:tc>
          <w:tcPr>
            <w:tcW w:w="5812" w:type="dxa"/>
            <w:shd w:val="clear" w:color="auto" w:fill="auto"/>
          </w:tcPr>
          <w:p w:rsidR="00694C4D" w:rsidRPr="00822B32" w:rsidRDefault="00694C4D" w:rsidP="007C079D">
            <w:pPr>
              <w:pStyle w:val="a7"/>
              <w:rPr>
                <w:sz w:val="28"/>
                <w:szCs w:val="28"/>
              </w:rPr>
            </w:pPr>
            <w:r w:rsidRPr="00822B32">
              <w:rPr>
                <w:sz w:val="28"/>
                <w:szCs w:val="28"/>
              </w:rPr>
              <w:t>- инициатива и результативность</w:t>
            </w:r>
            <w:r>
              <w:rPr>
                <w:sz w:val="28"/>
                <w:szCs w:val="28"/>
              </w:rPr>
              <w:t>;</w:t>
            </w:r>
          </w:p>
          <w:p w:rsidR="00694C4D" w:rsidRPr="00822B32" w:rsidRDefault="00694C4D" w:rsidP="007C079D">
            <w:pPr>
              <w:pStyle w:val="a7"/>
              <w:rPr>
                <w:sz w:val="28"/>
                <w:szCs w:val="28"/>
              </w:rPr>
            </w:pPr>
            <w:r w:rsidRPr="00822B32">
              <w:rPr>
                <w:sz w:val="28"/>
                <w:szCs w:val="28"/>
              </w:rPr>
              <w:t>- качественное выполнение работ высокой напряжённости и интенсивности (большой объём, систематическое выполнение срочных и неотложных поручений, а также работ, требующих повышенного внимания)</w:t>
            </w:r>
          </w:p>
        </w:tc>
      </w:tr>
      <w:tr w:rsidR="00694C4D" w:rsidRPr="0040707B" w:rsidTr="007C079D">
        <w:tc>
          <w:tcPr>
            <w:tcW w:w="2553" w:type="dxa"/>
            <w:vMerge/>
            <w:shd w:val="clear" w:color="auto" w:fill="auto"/>
          </w:tcPr>
          <w:p w:rsidR="00694C4D" w:rsidRPr="009D2902" w:rsidRDefault="00694C4D" w:rsidP="007C079D">
            <w:pPr>
              <w:pStyle w:val="a7"/>
              <w:jc w:val="both"/>
              <w:rPr>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4</w:t>
            </w:r>
            <w:r w:rsidRPr="009D2902">
              <w:rPr>
                <w:sz w:val="28"/>
                <w:szCs w:val="28"/>
              </w:rPr>
              <w:t>0</w:t>
            </w:r>
          </w:p>
        </w:tc>
        <w:tc>
          <w:tcPr>
            <w:tcW w:w="5812" w:type="dxa"/>
            <w:shd w:val="clear" w:color="auto" w:fill="auto"/>
          </w:tcPr>
          <w:p w:rsidR="00694C4D" w:rsidRDefault="00694C4D" w:rsidP="007C079D">
            <w:pPr>
              <w:pStyle w:val="a7"/>
              <w:rPr>
                <w:spacing w:val="3"/>
                <w:sz w:val="28"/>
                <w:szCs w:val="28"/>
              </w:rPr>
            </w:pPr>
            <w:r w:rsidRPr="00822B32">
              <w:rPr>
                <w:spacing w:val="3"/>
                <w:sz w:val="28"/>
                <w:szCs w:val="28"/>
              </w:rPr>
              <w:t xml:space="preserve">- установление особого режима работы </w:t>
            </w:r>
            <w:r w:rsidRPr="00822B32">
              <w:rPr>
                <w:sz w:val="28"/>
                <w:szCs w:val="28"/>
              </w:rPr>
              <w:t>(систематическое выполнение функций сверх возложенных должностных обязанностей)</w:t>
            </w:r>
            <w:r>
              <w:rPr>
                <w:sz w:val="28"/>
                <w:szCs w:val="28"/>
              </w:rPr>
              <w:t>;</w:t>
            </w:r>
          </w:p>
          <w:p w:rsidR="00694C4D" w:rsidRPr="00822B32" w:rsidRDefault="00694C4D" w:rsidP="007C079D">
            <w:pPr>
              <w:pStyle w:val="a7"/>
              <w:rPr>
                <w:sz w:val="28"/>
                <w:szCs w:val="28"/>
              </w:rPr>
            </w:pPr>
            <w:r w:rsidRPr="009D2902">
              <w:rPr>
                <w:spacing w:val="3"/>
                <w:sz w:val="28"/>
                <w:szCs w:val="28"/>
              </w:rPr>
              <w:t xml:space="preserve">- участие в работе комиссий совещательного и консультативного </w:t>
            </w:r>
            <w:r w:rsidRPr="009D2902">
              <w:rPr>
                <w:spacing w:val="7"/>
                <w:sz w:val="28"/>
                <w:szCs w:val="28"/>
              </w:rPr>
              <w:t>характера, созданных нормативными правовыми актами админ</w:t>
            </w:r>
            <w:r>
              <w:rPr>
                <w:spacing w:val="7"/>
                <w:sz w:val="28"/>
                <w:szCs w:val="28"/>
              </w:rPr>
              <w:t>истрации муниципального района</w:t>
            </w:r>
          </w:p>
        </w:tc>
      </w:tr>
      <w:tr w:rsidR="00694C4D" w:rsidRPr="0040707B" w:rsidTr="007C079D">
        <w:tc>
          <w:tcPr>
            <w:tcW w:w="2553" w:type="dxa"/>
            <w:vMerge/>
            <w:shd w:val="clear" w:color="auto" w:fill="auto"/>
          </w:tcPr>
          <w:p w:rsidR="00694C4D" w:rsidRPr="009D2902" w:rsidRDefault="00694C4D" w:rsidP="007C079D">
            <w:pPr>
              <w:pStyle w:val="a7"/>
              <w:jc w:val="both"/>
              <w:rPr>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3</w:t>
            </w:r>
            <w:r w:rsidRPr="009D2902">
              <w:rPr>
                <w:sz w:val="28"/>
                <w:szCs w:val="28"/>
              </w:rPr>
              <w:t>0</w:t>
            </w:r>
          </w:p>
        </w:tc>
        <w:tc>
          <w:tcPr>
            <w:tcW w:w="5812" w:type="dxa"/>
            <w:shd w:val="clear" w:color="auto" w:fill="auto"/>
          </w:tcPr>
          <w:p w:rsidR="00694C4D" w:rsidRPr="00822B32" w:rsidRDefault="00694C4D" w:rsidP="007C079D">
            <w:pPr>
              <w:pStyle w:val="a7"/>
              <w:rPr>
                <w:sz w:val="28"/>
                <w:szCs w:val="28"/>
              </w:rPr>
            </w:pPr>
            <w:r w:rsidRPr="00822B32">
              <w:rPr>
                <w:sz w:val="28"/>
                <w:szCs w:val="28"/>
              </w:rPr>
              <w:t xml:space="preserve">- самообразование </w:t>
            </w:r>
          </w:p>
        </w:tc>
      </w:tr>
      <w:tr w:rsidR="00694C4D" w:rsidRPr="0040707B" w:rsidTr="007C079D">
        <w:tc>
          <w:tcPr>
            <w:tcW w:w="2553" w:type="dxa"/>
            <w:vMerge/>
            <w:shd w:val="clear" w:color="auto" w:fill="auto"/>
          </w:tcPr>
          <w:p w:rsidR="00694C4D" w:rsidRPr="009D2902" w:rsidRDefault="00694C4D" w:rsidP="007C079D">
            <w:pPr>
              <w:pStyle w:val="a7"/>
              <w:jc w:val="both"/>
              <w:rPr>
                <w:sz w:val="28"/>
                <w:szCs w:val="28"/>
              </w:rPr>
            </w:pPr>
          </w:p>
        </w:tc>
        <w:tc>
          <w:tcPr>
            <w:tcW w:w="1559" w:type="dxa"/>
            <w:shd w:val="clear" w:color="auto" w:fill="auto"/>
          </w:tcPr>
          <w:p w:rsidR="00694C4D" w:rsidRPr="009D2902" w:rsidRDefault="00694C4D" w:rsidP="007C079D">
            <w:pPr>
              <w:pStyle w:val="a7"/>
              <w:jc w:val="center"/>
              <w:rPr>
                <w:sz w:val="28"/>
                <w:szCs w:val="28"/>
              </w:rPr>
            </w:pPr>
            <w:r>
              <w:rPr>
                <w:sz w:val="28"/>
                <w:szCs w:val="28"/>
              </w:rPr>
              <w:t>20</w:t>
            </w:r>
          </w:p>
        </w:tc>
        <w:tc>
          <w:tcPr>
            <w:tcW w:w="5812" w:type="dxa"/>
            <w:shd w:val="clear" w:color="auto" w:fill="auto"/>
          </w:tcPr>
          <w:p w:rsidR="00694C4D" w:rsidRPr="00822B32" w:rsidRDefault="00694C4D" w:rsidP="007C079D">
            <w:pPr>
              <w:pStyle w:val="a7"/>
              <w:rPr>
                <w:sz w:val="28"/>
                <w:szCs w:val="28"/>
              </w:rPr>
            </w:pPr>
            <w:r w:rsidRPr="00822B32">
              <w:rPr>
                <w:sz w:val="28"/>
                <w:szCs w:val="28"/>
              </w:rPr>
              <w:t>- работа с электронными информационными ресурсами</w:t>
            </w:r>
          </w:p>
        </w:tc>
      </w:tr>
    </w:tbl>
    <w:p w:rsidR="00694C4D" w:rsidRDefault="00694C4D" w:rsidP="00694C4D">
      <w:pPr>
        <w:pStyle w:val="a7"/>
        <w:ind w:firstLine="567"/>
        <w:jc w:val="both"/>
        <w:rPr>
          <w:sz w:val="28"/>
          <w:szCs w:val="28"/>
        </w:rPr>
      </w:pPr>
    </w:p>
    <w:p w:rsidR="00694C4D" w:rsidRDefault="00694C4D" w:rsidP="00694C4D">
      <w:pPr>
        <w:pStyle w:val="a7"/>
        <w:ind w:firstLine="567"/>
        <w:jc w:val="both"/>
        <w:rPr>
          <w:sz w:val="28"/>
          <w:szCs w:val="28"/>
        </w:rPr>
      </w:pPr>
      <w:r w:rsidRPr="00CF7F34">
        <w:rPr>
          <w:sz w:val="28"/>
          <w:szCs w:val="28"/>
        </w:rPr>
        <w:t>2.4.2.</w:t>
      </w:r>
      <w:r w:rsidRPr="00CF7F34">
        <w:rPr>
          <w:sz w:val="28"/>
          <w:szCs w:val="28"/>
        </w:rPr>
        <w:tab/>
        <w:t xml:space="preserve">Ежемесячная надбавка за сложность, напряженность и </w:t>
      </w:r>
      <w:r>
        <w:rPr>
          <w:sz w:val="28"/>
          <w:szCs w:val="28"/>
        </w:rPr>
        <w:t>особый</w:t>
      </w:r>
      <w:r w:rsidRPr="00CF7F34">
        <w:rPr>
          <w:sz w:val="28"/>
          <w:szCs w:val="28"/>
        </w:rPr>
        <w:t xml:space="preserve"> режим работы уменьшается ранее установленного срока при несвоевременном или некачественном выполнении работником своих должностных обязанностей</w:t>
      </w:r>
      <w:r>
        <w:rPr>
          <w:sz w:val="28"/>
          <w:szCs w:val="28"/>
        </w:rPr>
        <w:t>.</w:t>
      </w:r>
    </w:p>
    <w:p w:rsidR="00694C4D" w:rsidRDefault="00694C4D" w:rsidP="00694C4D">
      <w:pPr>
        <w:pStyle w:val="a7"/>
        <w:ind w:firstLine="567"/>
        <w:jc w:val="both"/>
        <w:rPr>
          <w:sz w:val="28"/>
          <w:szCs w:val="28"/>
        </w:rPr>
      </w:pPr>
      <w:r w:rsidRPr="00CF7F34">
        <w:rPr>
          <w:sz w:val="28"/>
          <w:szCs w:val="28"/>
        </w:rPr>
        <w:t>Снижение надбавки производится с обязательным уведомлением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694C4D" w:rsidRPr="00F331BA" w:rsidRDefault="00694C4D" w:rsidP="00694C4D">
      <w:pPr>
        <w:pStyle w:val="a5"/>
        <w:spacing w:line="240" w:lineRule="auto"/>
        <w:ind w:left="0" w:firstLine="567"/>
        <w:rPr>
          <w:szCs w:val="28"/>
        </w:rPr>
      </w:pPr>
      <w:r w:rsidRPr="00F331BA">
        <w:rPr>
          <w:szCs w:val="28"/>
        </w:rPr>
        <w:t>За ненадлежащее исполнение должностных обязанностей служащим снижается ранее установленный размер ежемесячной надбавки (за первичное нарушение),  полностью отменяется при повторном нарушении на срок не менее шести месяцев с момента такового снижения.</w:t>
      </w:r>
    </w:p>
    <w:p w:rsidR="00694C4D" w:rsidRDefault="00694C4D" w:rsidP="00694C4D">
      <w:pPr>
        <w:pStyle w:val="a7"/>
        <w:ind w:firstLine="567"/>
        <w:jc w:val="both"/>
        <w:rPr>
          <w:sz w:val="28"/>
          <w:szCs w:val="28"/>
        </w:rPr>
      </w:pPr>
      <w:r w:rsidRPr="00CF7F34">
        <w:rPr>
          <w:sz w:val="28"/>
          <w:szCs w:val="28"/>
        </w:rPr>
        <w:t>2.4.3.</w:t>
      </w:r>
      <w:r w:rsidRPr="00CF7F34">
        <w:rPr>
          <w:sz w:val="28"/>
          <w:szCs w:val="28"/>
        </w:rPr>
        <w:tab/>
        <w:t xml:space="preserve">Основаниями для понижения размера ежемесячной надбавки к должностному окладу за сложность, напряженность и </w:t>
      </w:r>
      <w:r>
        <w:rPr>
          <w:sz w:val="28"/>
          <w:szCs w:val="28"/>
        </w:rPr>
        <w:t>особый</w:t>
      </w:r>
      <w:r w:rsidRPr="00CF7F34">
        <w:rPr>
          <w:sz w:val="28"/>
          <w:szCs w:val="28"/>
        </w:rPr>
        <w:t xml:space="preserve"> режим работы являются:</w:t>
      </w:r>
    </w:p>
    <w:p w:rsidR="00694C4D" w:rsidRDefault="00694C4D" w:rsidP="00694C4D">
      <w:pPr>
        <w:pStyle w:val="a7"/>
        <w:ind w:firstLine="567"/>
        <w:jc w:val="both"/>
        <w:rPr>
          <w:sz w:val="28"/>
          <w:szCs w:val="28"/>
        </w:rPr>
      </w:pPr>
    </w:p>
    <w:p w:rsidR="00694C4D" w:rsidRDefault="00694C4D" w:rsidP="00694C4D">
      <w:pPr>
        <w:pStyle w:val="a7"/>
        <w:ind w:firstLine="567"/>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127"/>
      </w:tblGrid>
      <w:tr w:rsidR="00694C4D" w:rsidRPr="00E82D31" w:rsidTr="007C079D">
        <w:tc>
          <w:tcPr>
            <w:tcW w:w="675" w:type="dxa"/>
            <w:shd w:val="clear" w:color="auto" w:fill="auto"/>
          </w:tcPr>
          <w:p w:rsidR="00694C4D" w:rsidRPr="00E82D31" w:rsidRDefault="00694C4D" w:rsidP="007C079D">
            <w:pPr>
              <w:jc w:val="center"/>
              <w:rPr>
                <w:b/>
                <w:sz w:val="28"/>
                <w:szCs w:val="28"/>
              </w:rPr>
            </w:pPr>
            <w:r w:rsidRPr="00E82D31">
              <w:rPr>
                <w:b/>
                <w:sz w:val="28"/>
                <w:szCs w:val="28"/>
              </w:rPr>
              <w:t>№</w:t>
            </w:r>
          </w:p>
          <w:p w:rsidR="00694C4D" w:rsidRPr="00E82D31" w:rsidRDefault="00694C4D" w:rsidP="007C079D">
            <w:pPr>
              <w:jc w:val="center"/>
              <w:rPr>
                <w:b/>
                <w:sz w:val="28"/>
                <w:szCs w:val="28"/>
              </w:rPr>
            </w:pPr>
            <w:proofErr w:type="gramStart"/>
            <w:r w:rsidRPr="00E82D31">
              <w:rPr>
                <w:b/>
                <w:sz w:val="28"/>
                <w:szCs w:val="28"/>
              </w:rPr>
              <w:t>п</w:t>
            </w:r>
            <w:proofErr w:type="gramEnd"/>
            <w:r w:rsidRPr="00E82D31">
              <w:rPr>
                <w:b/>
                <w:sz w:val="28"/>
                <w:szCs w:val="28"/>
              </w:rPr>
              <w:t>/п</w:t>
            </w:r>
          </w:p>
        </w:tc>
        <w:tc>
          <w:tcPr>
            <w:tcW w:w="6804" w:type="dxa"/>
            <w:shd w:val="clear" w:color="auto" w:fill="auto"/>
          </w:tcPr>
          <w:p w:rsidR="00694C4D" w:rsidRPr="00E82D31" w:rsidRDefault="00694C4D" w:rsidP="007C079D">
            <w:pPr>
              <w:jc w:val="center"/>
              <w:rPr>
                <w:b/>
                <w:sz w:val="28"/>
                <w:szCs w:val="28"/>
              </w:rPr>
            </w:pPr>
            <w:r w:rsidRPr="00E82D31">
              <w:rPr>
                <w:b/>
                <w:sz w:val="28"/>
                <w:szCs w:val="28"/>
              </w:rPr>
              <w:t>Наименование показателя</w:t>
            </w:r>
          </w:p>
        </w:tc>
        <w:tc>
          <w:tcPr>
            <w:tcW w:w="2127" w:type="dxa"/>
            <w:shd w:val="clear" w:color="auto" w:fill="auto"/>
          </w:tcPr>
          <w:p w:rsidR="00694C4D" w:rsidRPr="00E82D31" w:rsidRDefault="00694C4D" w:rsidP="007C079D">
            <w:pPr>
              <w:jc w:val="center"/>
              <w:rPr>
                <w:b/>
                <w:sz w:val="28"/>
                <w:szCs w:val="28"/>
              </w:rPr>
            </w:pPr>
            <w:r w:rsidRPr="00E82D31">
              <w:rPr>
                <w:b/>
                <w:sz w:val="28"/>
                <w:szCs w:val="28"/>
              </w:rPr>
              <w:t xml:space="preserve">Процент снижения размера </w:t>
            </w:r>
            <w:r w:rsidRPr="00E82D31">
              <w:rPr>
                <w:b/>
                <w:sz w:val="28"/>
                <w:szCs w:val="28"/>
              </w:rPr>
              <w:lastRenderedPageBreak/>
              <w:t>выплаты</w:t>
            </w:r>
          </w:p>
        </w:tc>
      </w:tr>
      <w:tr w:rsidR="00694C4D" w:rsidRPr="00E82D31" w:rsidTr="007C079D">
        <w:tc>
          <w:tcPr>
            <w:tcW w:w="675" w:type="dxa"/>
            <w:shd w:val="clear" w:color="auto" w:fill="auto"/>
          </w:tcPr>
          <w:p w:rsidR="00694C4D" w:rsidRPr="00E82D31" w:rsidRDefault="00694C4D" w:rsidP="007C079D">
            <w:pPr>
              <w:jc w:val="center"/>
              <w:rPr>
                <w:b/>
                <w:sz w:val="28"/>
                <w:szCs w:val="28"/>
              </w:rPr>
            </w:pPr>
            <w:r w:rsidRPr="00E82D31">
              <w:rPr>
                <w:b/>
                <w:sz w:val="28"/>
                <w:szCs w:val="28"/>
              </w:rPr>
              <w:lastRenderedPageBreak/>
              <w:t>1.</w:t>
            </w:r>
          </w:p>
        </w:tc>
        <w:tc>
          <w:tcPr>
            <w:tcW w:w="6804" w:type="dxa"/>
            <w:shd w:val="clear" w:color="auto" w:fill="auto"/>
          </w:tcPr>
          <w:p w:rsidR="00694C4D" w:rsidRPr="00E82D31" w:rsidRDefault="00694C4D" w:rsidP="007C079D">
            <w:pPr>
              <w:rPr>
                <w:sz w:val="28"/>
                <w:szCs w:val="28"/>
              </w:rPr>
            </w:pPr>
            <w:r w:rsidRPr="00E82D31">
              <w:rPr>
                <w:sz w:val="28"/>
                <w:szCs w:val="28"/>
              </w:rPr>
              <w:t>Нарушение действующего законодательства при выполнении возложенных функций и должностных обязанностей</w:t>
            </w:r>
          </w:p>
        </w:tc>
        <w:tc>
          <w:tcPr>
            <w:tcW w:w="2127" w:type="dxa"/>
            <w:shd w:val="clear" w:color="auto" w:fill="auto"/>
          </w:tcPr>
          <w:p w:rsidR="00694C4D" w:rsidRPr="00E82D31" w:rsidRDefault="00694C4D" w:rsidP="007C079D">
            <w:pPr>
              <w:jc w:val="center"/>
              <w:rPr>
                <w:sz w:val="28"/>
                <w:szCs w:val="28"/>
              </w:rPr>
            </w:pPr>
            <w:r w:rsidRPr="00E82D31">
              <w:rPr>
                <w:sz w:val="28"/>
                <w:szCs w:val="28"/>
              </w:rPr>
              <w:t>100</w:t>
            </w:r>
          </w:p>
        </w:tc>
      </w:tr>
      <w:tr w:rsidR="00694C4D" w:rsidRPr="00E82D31" w:rsidTr="007C079D">
        <w:tc>
          <w:tcPr>
            <w:tcW w:w="675" w:type="dxa"/>
            <w:shd w:val="clear" w:color="auto" w:fill="auto"/>
          </w:tcPr>
          <w:p w:rsidR="00694C4D" w:rsidRPr="00E82D31" w:rsidRDefault="00694C4D" w:rsidP="007C079D">
            <w:pPr>
              <w:jc w:val="center"/>
              <w:rPr>
                <w:b/>
                <w:sz w:val="28"/>
                <w:szCs w:val="28"/>
              </w:rPr>
            </w:pPr>
            <w:r w:rsidRPr="00E82D31">
              <w:rPr>
                <w:b/>
                <w:sz w:val="28"/>
                <w:szCs w:val="28"/>
              </w:rPr>
              <w:t>2.</w:t>
            </w:r>
          </w:p>
        </w:tc>
        <w:tc>
          <w:tcPr>
            <w:tcW w:w="6804" w:type="dxa"/>
            <w:shd w:val="clear" w:color="auto" w:fill="auto"/>
          </w:tcPr>
          <w:p w:rsidR="00694C4D" w:rsidRPr="00E82D31" w:rsidRDefault="00694C4D" w:rsidP="007C079D">
            <w:pPr>
              <w:rPr>
                <w:sz w:val="28"/>
                <w:szCs w:val="28"/>
              </w:rPr>
            </w:pPr>
            <w:r w:rsidRPr="00E82D31">
              <w:rPr>
                <w:sz w:val="28"/>
                <w:szCs w:val="28"/>
              </w:rPr>
              <w:t>Неисполнение заданий, распоряжений руководителей</w:t>
            </w:r>
            <w:r>
              <w:rPr>
                <w:sz w:val="28"/>
                <w:szCs w:val="28"/>
              </w:rPr>
              <w:t>, а также своих должностных обязанностей</w:t>
            </w:r>
          </w:p>
        </w:tc>
        <w:tc>
          <w:tcPr>
            <w:tcW w:w="2127" w:type="dxa"/>
            <w:shd w:val="clear" w:color="auto" w:fill="auto"/>
          </w:tcPr>
          <w:p w:rsidR="00694C4D" w:rsidRPr="00E82D31" w:rsidRDefault="00694C4D" w:rsidP="007C079D">
            <w:pPr>
              <w:jc w:val="center"/>
              <w:rPr>
                <w:sz w:val="28"/>
                <w:szCs w:val="28"/>
              </w:rPr>
            </w:pPr>
            <w:r>
              <w:rPr>
                <w:sz w:val="28"/>
                <w:szCs w:val="28"/>
              </w:rPr>
              <w:t>7</w:t>
            </w:r>
            <w:r w:rsidRPr="00E82D31">
              <w:rPr>
                <w:sz w:val="28"/>
                <w:szCs w:val="28"/>
              </w:rPr>
              <w:t>0</w:t>
            </w:r>
          </w:p>
        </w:tc>
      </w:tr>
      <w:tr w:rsidR="00694C4D" w:rsidRPr="00E82D31" w:rsidTr="007C079D">
        <w:tc>
          <w:tcPr>
            <w:tcW w:w="675" w:type="dxa"/>
            <w:shd w:val="clear" w:color="auto" w:fill="auto"/>
          </w:tcPr>
          <w:p w:rsidR="00694C4D" w:rsidRPr="00E82D31" w:rsidRDefault="00694C4D" w:rsidP="007C079D">
            <w:pPr>
              <w:jc w:val="center"/>
              <w:rPr>
                <w:b/>
                <w:sz w:val="28"/>
                <w:szCs w:val="28"/>
              </w:rPr>
            </w:pPr>
            <w:r w:rsidRPr="00E82D31">
              <w:rPr>
                <w:b/>
                <w:sz w:val="28"/>
                <w:szCs w:val="28"/>
              </w:rPr>
              <w:t>3.</w:t>
            </w:r>
          </w:p>
        </w:tc>
        <w:tc>
          <w:tcPr>
            <w:tcW w:w="6804" w:type="dxa"/>
            <w:shd w:val="clear" w:color="auto" w:fill="auto"/>
          </w:tcPr>
          <w:p w:rsidR="00694C4D" w:rsidRPr="00E82D31" w:rsidRDefault="00694C4D" w:rsidP="007C079D">
            <w:pPr>
              <w:pStyle w:val="a7"/>
              <w:rPr>
                <w:sz w:val="28"/>
                <w:szCs w:val="28"/>
              </w:rPr>
            </w:pPr>
            <w:r w:rsidRPr="00E82D31">
              <w:rPr>
                <w:sz w:val="28"/>
                <w:szCs w:val="28"/>
              </w:rPr>
              <w:t>Несоблюдение установленных сроков представления оперативных, информационных и отчетных  данных без  уважительных причин</w:t>
            </w:r>
          </w:p>
        </w:tc>
        <w:tc>
          <w:tcPr>
            <w:tcW w:w="2127" w:type="dxa"/>
            <w:shd w:val="clear" w:color="auto" w:fill="auto"/>
          </w:tcPr>
          <w:p w:rsidR="00694C4D" w:rsidRPr="00E82D31" w:rsidRDefault="00694C4D" w:rsidP="007C079D">
            <w:pPr>
              <w:jc w:val="center"/>
              <w:rPr>
                <w:sz w:val="28"/>
                <w:szCs w:val="28"/>
              </w:rPr>
            </w:pPr>
            <w:r>
              <w:rPr>
                <w:sz w:val="28"/>
                <w:szCs w:val="28"/>
              </w:rPr>
              <w:t>7</w:t>
            </w:r>
            <w:r w:rsidRPr="00E82D31">
              <w:rPr>
                <w:sz w:val="28"/>
                <w:szCs w:val="28"/>
              </w:rPr>
              <w:t>0</w:t>
            </w:r>
          </w:p>
        </w:tc>
      </w:tr>
      <w:tr w:rsidR="00694C4D" w:rsidRPr="00E82D31" w:rsidTr="007C079D">
        <w:tc>
          <w:tcPr>
            <w:tcW w:w="675" w:type="dxa"/>
            <w:shd w:val="clear" w:color="auto" w:fill="auto"/>
          </w:tcPr>
          <w:p w:rsidR="00694C4D" w:rsidRPr="00E82D31" w:rsidRDefault="00694C4D" w:rsidP="007C079D">
            <w:pPr>
              <w:jc w:val="center"/>
              <w:rPr>
                <w:b/>
                <w:sz w:val="28"/>
                <w:szCs w:val="28"/>
              </w:rPr>
            </w:pPr>
            <w:r>
              <w:rPr>
                <w:b/>
                <w:sz w:val="28"/>
                <w:szCs w:val="28"/>
              </w:rPr>
              <w:t>4</w:t>
            </w:r>
            <w:r w:rsidRPr="00E82D31">
              <w:rPr>
                <w:b/>
                <w:sz w:val="28"/>
                <w:szCs w:val="28"/>
              </w:rPr>
              <w:t>.</w:t>
            </w:r>
          </w:p>
        </w:tc>
        <w:tc>
          <w:tcPr>
            <w:tcW w:w="6804" w:type="dxa"/>
            <w:shd w:val="clear" w:color="auto" w:fill="auto"/>
          </w:tcPr>
          <w:p w:rsidR="00694C4D" w:rsidRPr="00E82D31" w:rsidRDefault="00694C4D" w:rsidP="007C079D">
            <w:pPr>
              <w:pStyle w:val="a7"/>
              <w:rPr>
                <w:sz w:val="28"/>
                <w:szCs w:val="28"/>
              </w:rPr>
            </w:pPr>
            <w:r w:rsidRPr="00E82D31">
              <w:rPr>
                <w:sz w:val="28"/>
                <w:szCs w:val="28"/>
              </w:rPr>
              <w:t>Несоблюдение установленных разумных сроков для выполнения поручений руководителя</w:t>
            </w:r>
          </w:p>
        </w:tc>
        <w:tc>
          <w:tcPr>
            <w:tcW w:w="2127" w:type="dxa"/>
            <w:shd w:val="clear" w:color="auto" w:fill="auto"/>
          </w:tcPr>
          <w:p w:rsidR="00694C4D" w:rsidRPr="00E82D31" w:rsidRDefault="00694C4D" w:rsidP="007C079D">
            <w:pPr>
              <w:jc w:val="center"/>
              <w:rPr>
                <w:sz w:val="28"/>
                <w:szCs w:val="28"/>
              </w:rPr>
            </w:pPr>
            <w:r>
              <w:rPr>
                <w:sz w:val="28"/>
                <w:szCs w:val="28"/>
              </w:rPr>
              <w:t>5</w:t>
            </w:r>
            <w:r w:rsidRPr="00E82D31">
              <w:rPr>
                <w:sz w:val="28"/>
                <w:szCs w:val="28"/>
              </w:rPr>
              <w:t>0</w:t>
            </w:r>
          </w:p>
        </w:tc>
      </w:tr>
      <w:tr w:rsidR="00694C4D" w:rsidRPr="00E82D31" w:rsidTr="007C079D">
        <w:tc>
          <w:tcPr>
            <w:tcW w:w="675" w:type="dxa"/>
            <w:shd w:val="clear" w:color="auto" w:fill="auto"/>
          </w:tcPr>
          <w:p w:rsidR="00694C4D" w:rsidRPr="00E82D31" w:rsidRDefault="00694C4D" w:rsidP="007C079D">
            <w:pPr>
              <w:jc w:val="center"/>
              <w:rPr>
                <w:b/>
                <w:sz w:val="28"/>
                <w:szCs w:val="28"/>
              </w:rPr>
            </w:pPr>
            <w:r>
              <w:rPr>
                <w:b/>
                <w:sz w:val="28"/>
                <w:szCs w:val="28"/>
              </w:rPr>
              <w:t>5</w:t>
            </w:r>
            <w:r w:rsidRPr="00E82D31">
              <w:rPr>
                <w:b/>
                <w:sz w:val="28"/>
                <w:szCs w:val="28"/>
              </w:rPr>
              <w:t>.</w:t>
            </w:r>
          </w:p>
        </w:tc>
        <w:tc>
          <w:tcPr>
            <w:tcW w:w="6804" w:type="dxa"/>
            <w:shd w:val="clear" w:color="auto" w:fill="auto"/>
          </w:tcPr>
          <w:p w:rsidR="00694C4D" w:rsidRPr="00E82D31" w:rsidRDefault="00694C4D" w:rsidP="007C079D">
            <w:pPr>
              <w:rPr>
                <w:sz w:val="28"/>
                <w:szCs w:val="28"/>
              </w:rPr>
            </w:pPr>
            <w:r w:rsidRPr="00E82D31">
              <w:rPr>
                <w:sz w:val="28"/>
                <w:szCs w:val="28"/>
              </w:rPr>
              <w:t>Наличие обоснованных жалоб на действия служащих</w:t>
            </w:r>
          </w:p>
        </w:tc>
        <w:tc>
          <w:tcPr>
            <w:tcW w:w="2127" w:type="dxa"/>
            <w:shd w:val="clear" w:color="auto" w:fill="auto"/>
          </w:tcPr>
          <w:p w:rsidR="00694C4D" w:rsidRPr="00E82D31" w:rsidRDefault="00694C4D" w:rsidP="007C079D">
            <w:pPr>
              <w:jc w:val="center"/>
              <w:rPr>
                <w:sz w:val="28"/>
                <w:szCs w:val="28"/>
              </w:rPr>
            </w:pPr>
            <w:r>
              <w:rPr>
                <w:sz w:val="28"/>
                <w:szCs w:val="28"/>
              </w:rPr>
              <w:t>5</w:t>
            </w:r>
            <w:r w:rsidRPr="00E82D31">
              <w:rPr>
                <w:sz w:val="28"/>
                <w:szCs w:val="28"/>
              </w:rPr>
              <w:t>0</w:t>
            </w:r>
          </w:p>
        </w:tc>
      </w:tr>
      <w:tr w:rsidR="00694C4D" w:rsidRPr="00E82D31" w:rsidTr="007C079D">
        <w:tc>
          <w:tcPr>
            <w:tcW w:w="675" w:type="dxa"/>
            <w:shd w:val="clear" w:color="auto" w:fill="auto"/>
          </w:tcPr>
          <w:p w:rsidR="00694C4D" w:rsidRPr="00E82D31" w:rsidRDefault="00694C4D" w:rsidP="007C079D">
            <w:pPr>
              <w:jc w:val="center"/>
              <w:rPr>
                <w:b/>
                <w:sz w:val="28"/>
                <w:szCs w:val="28"/>
              </w:rPr>
            </w:pPr>
            <w:r>
              <w:rPr>
                <w:b/>
                <w:sz w:val="28"/>
                <w:szCs w:val="28"/>
              </w:rPr>
              <w:t>6</w:t>
            </w:r>
            <w:r w:rsidRPr="00E82D31">
              <w:rPr>
                <w:b/>
                <w:sz w:val="28"/>
                <w:szCs w:val="28"/>
              </w:rPr>
              <w:t>.</w:t>
            </w:r>
          </w:p>
        </w:tc>
        <w:tc>
          <w:tcPr>
            <w:tcW w:w="6804" w:type="dxa"/>
            <w:shd w:val="clear" w:color="auto" w:fill="auto"/>
          </w:tcPr>
          <w:p w:rsidR="00694C4D" w:rsidRPr="00E82D31" w:rsidRDefault="00694C4D" w:rsidP="007C079D">
            <w:pPr>
              <w:pStyle w:val="a7"/>
              <w:rPr>
                <w:sz w:val="28"/>
                <w:szCs w:val="28"/>
              </w:rPr>
            </w:pPr>
            <w:r>
              <w:rPr>
                <w:sz w:val="28"/>
                <w:szCs w:val="28"/>
              </w:rPr>
              <w:t>Н</w:t>
            </w:r>
            <w:r w:rsidRPr="00E82D31">
              <w:rPr>
                <w:sz w:val="28"/>
                <w:szCs w:val="28"/>
              </w:rPr>
              <w:t>екачественное выполнение заданий, распоряжений руководителей</w:t>
            </w:r>
            <w:r>
              <w:rPr>
                <w:sz w:val="28"/>
                <w:szCs w:val="28"/>
              </w:rPr>
              <w:t>, а также своих должностных обязанностей</w:t>
            </w:r>
          </w:p>
        </w:tc>
        <w:tc>
          <w:tcPr>
            <w:tcW w:w="2127" w:type="dxa"/>
            <w:shd w:val="clear" w:color="auto" w:fill="auto"/>
          </w:tcPr>
          <w:p w:rsidR="00694C4D" w:rsidRPr="00E82D31" w:rsidRDefault="00694C4D" w:rsidP="007C079D">
            <w:pPr>
              <w:jc w:val="center"/>
              <w:rPr>
                <w:sz w:val="28"/>
                <w:szCs w:val="28"/>
              </w:rPr>
            </w:pPr>
            <w:r>
              <w:rPr>
                <w:sz w:val="28"/>
                <w:szCs w:val="28"/>
              </w:rPr>
              <w:t>3</w:t>
            </w:r>
            <w:r w:rsidRPr="00E82D31">
              <w:rPr>
                <w:sz w:val="28"/>
                <w:szCs w:val="28"/>
              </w:rPr>
              <w:t>0</w:t>
            </w:r>
          </w:p>
        </w:tc>
      </w:tr>
      <w:tr w:rsidR="00694C4D" w:rsidRPr="00E82D31" w:rsidTr="007C079D">
        <w:tc>
          <w:tcPr>
            <w:tcW w:w="675" w:type="dxa"/>
            <w:shd w:val="clear" w:color="auto" w:fill="auto"/>
          </w:tcPr>
          <w:p w:rsidR="00694C4D" w:rsidRPr="00E82D31" w:rsidRDefault="00694C4D" w:rsidP="007C079D">
            <w:pPr>
              <w:jc w:val="center"/>
              <w:rPr>
                <w:b/>
                <w:sz w:val="28"/>
                <w:szCs w:val="28"/>
              </w:rPr>
            </w:pPr>
            <w:r>
              <w:rPr>
                <w:b/>
                <w:sz w:val="28"/>
                <w:szCs w:val="28"/>
              </w:rPr>
              <w:t>7</w:t>
            </w:r>
            <w:r w:rsidRPr="00E82D31">
              <w:rPr>
                <w:b/>
                <w:sz w:val="28"/>
                <w:szCs w:val="28"/>
              </w:rPr>
              <w:t>.</w:t>
            </w:r>
          </w:p>
        </w:tc>
        <w:tc>
          <w:tcPr>
            <w:tcW w:w="6804" w:type="dxa"/>
            <w:shd w:val="clear" w:color="auto" w:fill="auto"/>
          </w:tcPr>
          <w:p w:rsidR="00694C4D" w:rsidRPr="00E82D31" w:rsidRDefault="00694C4D" w:rsidP="007C079D">
            <w:pPr>
              <w:rPr>
                <w:sz w:val="28"/>
                <w:szCs w:val="28"/>
              </w:rPr>
            </w:pPr>
            <w:r w:rsidRPr="00E82D31">
              <w:rPr>
                <w:sz w:val="28"/>
                <w:szCs w:val="28"/>
              </w:rPr>
              <w:t>Невыполнение планов работы без уважительных причин</w:t>
            </w:r>
          </w:p>
        </w:tc>
        <w:tc>
          <w:tcPr>
            <w:tcW w:w="2127" w:type="dxa"/>
            <w:shd w:val="clear" w:color="auto" w:fill="auto"/>
          </w:tcPr>
          <w:p w:rsidR="00694C4D" w:rsidRPr="00E82D31" w:rsidRDefault="00694C4D" w:rsidP="007C079D">
            <w:pPr>
              <w:jc w:val="center"/>
              <w:rPr>
                <w:sz w:val="28"/>
                <w:szCs w:val="28"/>
              </w:rPr>
            </w:pPr>
            <w:r>
              <w:rPr>
                <w:sz w:val="28"/>
                <w:szCs w:val="28"/>
              </w:rPr>
              <w:t>3</w:t>
            </w:r>
            <w:r w:rsidRPr="00E82D31">
              <w:rPr>
                <w:sz w:val="28"/>
                <w:szCs w:val="28"/>
              </w:rPr>
              <w:t>0</w:t>
            </w:r>
          </w:p>
        </w:tc>
      </w:tr>
    </w:tbl>
    <w:p w:rsidR="00694C4D" w:rsidRDefault="00694C4D" w:rsidP="00694C4D">
      <w:pPr>
        <w:ind w:firstLine="540"/>
        <w:jc w:val="both"/>
        <w:rPr>
          <w:sz w:val="28"/>
          <w:szCs w:val="28"/>
        </w:rPr>
      </w:pPr>
    </w:p>
    <w:p w:rsidR="00694C4D" w:rsidRPr="00CF7F34" w:rsidRDefault="00694C4D" w:rsidP="00694C4D">
      <w:pPr>
        <w:pStyle w:val="a7"/>
        <w:ind w:firstLine="567"/>
        <w:jc w:val="both"/>
        <w:rPr>
          <w:sz w:val="28"/>
          <w:szCs w:val="28"/>
        </w:rPr>
      </w:pPr>
      <w:r w:rsidRPr="00CF7F3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CF7F34">
        <w:rPr>
          <w:sz w:val="28"/>
          <w:szCs w:val="28"/>
        </w:rPr>
        <w:t>определения процента снижения размера надбавки</w:t>
      </w:r>
      <w:proofErr w:type="gramEnd"/>
      <w:r w:rsidRPr="00CF7F34">
        <w:rPr>
          <w:sz w:val="28"/>
          <w:szCs w:val="28"/>
        </w:rPr>
        <w:t xml:space="preserve"> к должностному окладу за сложность, напряженность и </w:t>
      </w:r>
      <w:r>
        <w:rPr>
          <w:sz w:val="28"/>
          <w:szCs w:val="28"/>
        </w:rPr>
        <w:t>особый</w:t>
      </w:r>
      <w:r w:rsidRPr="00CF7F34">
        <w:rPr>
          <w:sz w:val="28"/>
          <w:szCs w:val="28"/>
        </w:rPr>
        <w:t xml:space="preserve"> режим работы,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ежемесячной надбавки к должностному окладу за сложность, напряженность и </w:t>
      </w:r>
      <w:r>
        <w:rPr>
          <w:sz w:val="28"/>
          <w:szCs w:val="28"/>
        </w:rPr>
        <w:t>особый</w:t>
      </w:r>
      <w:r w:rsidRPr="00CF7F34">
        <w:rPr>
          <w:sz w:val="28"/>
          <w:szCs w:val="28"/>
        </w:rPr>
        <w:t xml:space="preserve"> режим работы.</w:t>
      </w:r>
    </w:p>
    <w:p w:rsidR="00694C4D" w:rsidRDefault="00694C4D" w:rsidP="00694C4D">
      <w:pPr>
        <w:pStyle w:val="a7"/>
        <w:ind w:firstLine="567"/>
        <w:jc w:val="both"/>
        <w:rPr>
          <w:sz w:val="28"/>
          <w:szCs w:val="28"/>
        </w:rPr>
      </w:pPr>
      <w:r w:rsidRPr="00CF7F34">
        <w:rPr>
          <w:sz w:val="28"/>
          <w:szCs w:val="28"/>
        </w:rPr>
        <w:t>2.4.4.</w:t>
      </w:r>
      <w:r w:rsidRPr="00CF7F34">
        <w:rPr>
          <w:sz w:val="28"/>
          <w:szCs w:val="28"/>
        </w:rPr>
        <w:tab/>
        <w:t xml:space="preserve">Служащим, проработавшим не полный период, принятый в качестве </w:t>
      </w:r>
      <w:proofErr w:type="gramStart"/>
      <w:r w:rsidRPr="00CF7F34">
        <w:rPr>
          <w:sz w:val="28"/>
          <w:szCs w:val="28"/>
        </w:rPr>
        <w:t>расчетного</w:t>
      </w:r>
      <w:proofErr w:type="gramEnd"/>
      <w:r w:rsidRPr="00CF7F34">
        <w:rPr>
          <w:sz w:val="28"/>
          <w:szCs w:val="28"/>
        </w:rPr>
        <w:t xml:space="preserve">, выплата ежемесячной надбавки к должностному окладу за сложность, напряженность и </w:t>
      </w:r>
      <w:r>
        <w:rPr>
          <w:sz w:val="28"/>
          <w:szCs w:val="28"/>
        </w:rPr>
        <w:t>особый</w:t>
      </w:r>
      <w:r w:rsidRPr="00CF7F34">
        <w:rPr>
          <w:sz w:val="28"/>
          <w:szCs w:val="28"/>
        </w:rPr>
        <w:t xml:space="preserve"> режим работы производится за фактически отработанное время в данном расчетном периоде.</w:t>
      </w:r>
    </w:p>
    <w:p w:rsidR="00694C4D" w:rsidRPr="00671678" w:rsidRDefault="00694C4D" w:rsidP="00694C4D">
      <w:pPr>
        <w:ind w:firstLine="567"/>
        <w:contextualSpacing/>
        <w:jc w:val="both"/>
        <w:rPr>
          <w:sz w:val="28"/>
          <w:szCs w:val="28"/>
        </w:rPr>
      </w:pPr>
      <w:r w:rsidRPr="00671678">
        <w:rPr>
          <w:sz w:val="28"/>
          <w:szCs w:val="28"/>
        </w:rPr>
        <w:t xml:space="preserve">2.4.5. </w:t>
      </w:r>
      <w:proofErr w:type="gramStart"/>
      <w:r w:rsidRPr="00671678">
        <w:rPr>
          <w:sz w:val="28"/>
          <w:szCs w:val="28"/>
        </w:rPr>
        <w:t xml:space="preserve">Допускается снижение ежемесячной надбавки к должностному окладу за сложность, напряженность и особый режим работы служащим, финансируемым из местного бюджета за счет средств субвенций, предоставляемых местным бюджетам из областного бюджета для осуществления части переданных государственных полномочий, при отсутствии достаточного объема субвенции и ассигнований на оплату труда. </w:t>
      </w:r>
      <w:proofErr w:type="gramEnd"/>
    </w:p>
    <w:p w:rsidR="00694C4D" w:rsidRPr="00671678" w:rsidRDefault="00694C4D" w:rsidP="00694C4D">
      <w:pPr>
        <w:ind w:firstLine="567"/>
        <w:contextualSpacing/>
        <w:jc w:val="both"/>
        <w:rPr>
          <w:sz w:val="28"/>
          <w:szCs w:val="28"/>
        </w:rPr>
      </w:pPr>
      <w:proofErr w:type="gramStart"/>
      <w:r w:rsidRPr="00671678">
        <w:rPr>
          <w:sz w:val="28"/>
          <w:szCs w:val="28"/>
        </w:rPr>
        <w:t>Снижение ежемесячной надбавки к должностному окладу за сложность, напряженность и особый режим работы производится за тот период, за который имеется не достаточный объем средств на оплату труда, и оформляется распоряжением (приказом) представителя нанимателя (работ</w:t>
      </w:r>
      <w:r>
        <w:rPr>
          <w:sz w:val="28"/>
          <w:szCs w:val="28"/>
        </w:rPr>
        <w:t>о</w:t>
      </w:r>
      <w:r w:rsidRPr="00671678">
        <w:rPr>
          <w:sz w:val="28"/>
          <w:szCs w:val="28"/>
        </w:rPr>
        <w:t>дателя) с указанием в нем размера понижающего коэффициента, с указанием процента выплаты ежемесячной надбавки, соразмерно (в равных долях) всем служащим данного структурного подразделения и оснований для такого</w:t>
      </w:r>
      <w:proofErr w:type="gramEnd"/>
      <w:r w:rsidRPr="00671678">
        <w:rPr>
          <w:sz w:val="28"/>
          <w:szCs w:val="28"/>
        </w:rPr>
        <w:t xml:space="preserve"> понижения.</w:t>
      </w:r>
    </w:p>
    <w:p w:rsidR="00694C4D" w:rsidRPr="00CF7F34" w:rsidRDefault="00694C4D" w:rsidP="00694C4D">
      <w:pPr>
        <w:pStyle w:val="a7"/>
        <w:ind w:firstLine="567"/>
        <w:jc w:val="both"/>
        <w:rPr>
          <w:sz w:val="28"/>
          <w:szCs w:val="28"/>
        </w:rPr>
      </w:pPr>
      <w:r w:rsidRPr="00671678">
        <w:rPr>
          <w:sz w:val="28"/>
          <w:szCs w:val="28"/>
        </w:rPr>
        <w:t xml:space="preserve">Снижение надбавки производится с обязательным уведомлением служащих, в отношении которых происходит изменение, и должно быть </w:t>
      </w:r>
      <w:r w:rsidRPr="00671678">
        <w:rPr>
          <w:sz w:val="28"/>
          <w:szCs w:val="28"/>
        </w:rPr>
        <w:lastRenderedPageBreak/>
        <w:t>произведено до момента начисления заработной платы или начиная со следующего месяца.</w:t>
      </w:r>
    </w:p>
    <w:p w:rsidR="00694C4D" w:rsidRDefault="00694C4D" w:rsidP="00694C4D">
      <w:pPr>
        <w:autoSpaceDE w:val="0"/>
        <w:autoSpaceDN w:val="0"/>
        <w:adjustRightInd w:val="0"/>
        <w:ind w:firstLine="540"/>
        <w:jc w:val="both"/>
        <w:outlineLvl w:val="1"/>
        <w:rPr>
          <w:sz w:val="28"/>
          <w:szCs w:val="28"/>
        </w:rPr>
      </w:pPr>
      <w:r w:rsidRPr="00867865">
        <w:rPr>
          <w:b/>
          <w:sz w:val="28"/>
          <w:szCs w:val="28"/>
        </w:rPr>
        <w:t>2.5.</w:t>
      </w:r>
      <w:r>
        <w:rPr>
          <w:sz w:val="28"/>
          <w:szCs w:val="28"/>
        </w:rPr>
        <w:t xml:space="preserve"> </w:t>
      </w:r>
      <w:r>
        <w:rPr>
          <w:b/>
          <w:sz w:val="28"/>
          <w:szCs w:val="28"/>
        </w:rPr>
        <w:t xml:space="preserve">Ежемесячная надбавка за стаж непрерывной работы </w:t>
      </w:r>
      <w:r>
        <w:rPr>
          <w:sz w:val="28"/>
          <w:szCs w:val="28"/>
        </w:rPr>
        <w:t>в органах местного самоуправления муниципального района Пестравский и его структурных подразделениях</w:t>
      </w:r>
      <w:r>
        <w:rPr>
          <w:b/>
          <w:sz w:val="28"/>
          <w:szCs w:val="28"/>
        </w:rPr>
        <w:t xml:space="preserve"> </w:t>
      </w:r>
      <w:r>
        <w:rPr>
          <w:sz w:val="28"/>
          <w:szCs w:val="28"/>
        </w:rPr>
        <w:t>устанавливается в соответствии с действующим законодательством и настоящим Положением в следующих размерах:</w:t>
      </w:r>
    </w:p>
    <w:p w:rsidR="00694C4D" w:rsidRDefault="00694C4D" w:rsidP="00694C4D">
      <w:pPr>
        <w:autoSpaceDE w:val="0"/>
        <w:autoSpaceDN w:val="0"/>
        <w:adjustRightInd w:val="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5400"/>
      </w:tblGrid>
      <w:tr w:rsidR="00694C4D" w:rsidTr="007C079D">
        <w:tblPrEx>
          <w:tblCellMar>
            <w:top w:w="0" w:type="dxa"/>
            <w:bottom w:w="0" w:type="dxa"/>
          </w:tblCellMar>
        </w:tblPrEx>
        <w:trPr>
          <w:cantSplit/>
          <w:trHeight w:val="600"/>
        </w:trPr>
        <w:tc>
          <w:tcPr>
            <w:tcW w:w="306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center"/>
              <w:rPr>
                <w:rFonts w:ascii="Times New Roman" w:hAnsi="Times New Roman" w:cs="Times New Roman"/>
                <w:b/>
                <w:bCs/>
                <w:sz w:val="28"/>
                <w:szCs w:val="28"/>
              </w:rPr>
            </w:pPr>
            <w:r>
              <w:rPr>
                <w:rFonts w:ascii="Times New Roman" w:hAnsi="Times New Roman" w:cs="Times New Roman"/>
                <w:b/>
                <w:bCs/>
                <w:sz w:val="28"/>
                <w:szCs w:val="28"/>
              </w:rPr>
              <w:t>Стаж работы</w:t>
            </w:r>
          </w:p>
        </w:tc>
        <w:tc>
          <w:tcPr>
            <w:tcW w:w="540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center"/>
              <w:rPr>
                <w:rFonts w:ascii="Times New Roman" w:hAnsi="Times New Roman" w:cs="Times New Roman"/>
                <w:b/>
                <w:bCs/>
                <w:sz w:val="28"/>
                <w:szCs w:val="28"/>
              </w:rPr>
            </w:pPr>
            <w:r>
              <w:rPr>
                <w:rFonts w:ascii="Times New Roman" w:hAnsi="Times New Roman" w:cs="Times New Roman"/>
                <w:b/>
                <w:bCs/>
                <w:sz w:val="28"/>
                <w:szCs w:val="28"/>
              </w:rPr>
              <w:t xml:space="preserve">Размер надбавки (в процентах  </w:t>
            </w:r>
            <w:r>
              <w:rPr>
                <w:rFonts w:ascii="Times New Roman" w:hAnsi="Times New Roman" w:cs="Times New Roman"/>
                <w:b/>
                <w:bCs/>
                <w:sz w:val="28"/>
                <w:szCs w:val="28"/>
              </w:rPr>
              <w:br/>
              <w:t>к должностному окладу)</w:t>
            </w:r>
          </w:p>
        </w:tc>
      </w:tr>
      <w:tr w:rsidR="00694C4D" w:rsidTr="007C079D">
        <w:tblPrEx>
          <w:tblCellMar>
            <w:top w:w="0" w:type="dxa"/>
            <w:bottom w:w="0" w:type="dxa"/>
          </w:tblCellMar>
        </w:tblPrEx>
        <w:trPr>
          <w:cantSplit/>
          <w:trHeight w:val="240"/>
        </w:trPr>
        <w:tc>
          <w:tcPr>
            <w:tcW w:w="306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3 до 8 лет      </w:t>
            </w:r>
          </w:p>
        </w:tc>
        <w:tc>
          <w:tcPr>
            <w:tcW w:w="540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r>
      <w:tr w:rsidR="00694C4D" w:rsidTr="007C079D">
        <w:tblPrEx>
          <w:tblCellMar>
            <w:top w:w="0" w:type="dxa"/>
            <w:bottom w:w="0" w:type="dxa"/>
          </w:tblCellMar>
        </w:tblPrEx>
        <w:trPr>
          <w:cantSplit/>
          <w:trHeight w:val="240"/>
        </w:trPr>
        <w:tc>
          <w:tcPr>
            <w:tcW w:w="306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8 до 13 лет  </w:t>
            </w:r>
          </w:p>
        </w:tc>
        <w:tc>
          <w:tcPr>
            <w:tcW w:w="540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694C4D" w:rsidTr="007C079D">
        <w:tblPrEx>
          <w:tblCellMar>
            <w:top w:w="0" w:type="dxa"/>
            <w:bottom w:w="0" w:type="dxa"/>
          </w:tblCellMar>
        </w:tblPrEx>
        <w:trPr>
          <w:cantSplit/>
          <w:trHeight w:val="240"/>
        </w:trPr>
        <w:tc>
          <w:tcPr>
            <w:tcW w:w="306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13 до 18 лет </w:t>
            </w:r>
          </w:p>
        </w:tc>
        <w:tc>
          <w:tcPr>
            <w:tcW w:w="540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r>
      <w:tr w:rsidR="00694C4D" w:rsidTr="007C079D">
        <w:tblPrEx>
          <w:tblCellMar>
            <w:top w:w="0" w:type="dxa"/>
            <w:bottom w:w="0" w:type="dxa"/>
          </w:tblCellMar>
        </w:tblPrEx>
        <w:trPr>
          <w:cantSplit/>
          <w:trHeight w:val="240"/>
        </w:trPr>
        <w:tc>
          <w:tcPr>
            <w:tcW w:w="306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18 до 23 лет </w:t>
            </w:r>
          </w:p>
        </w:tc>
        <w:tc>
          <w:tcPr>
            <w:tcW w:w="540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center"/>
              <w:rPr>
                <w:rFonts w:ascii="Times New Roman" w:hAnsi="Times New Roman" w:cs="Times New Roman"/>
                <w:sz w:val="28"/>
                <w:szCs w:val="28"/>
              </w:rPr>
            </w:pPr>
            <w:r>
              <w:rPr>
                <w:rFonts w:ascii="Times New Roman" w:hAnsi="Times New Roman" w:cs="Times New Roman"/>
                <w:sz w:val="28"/>
                <w:szCs w:val="28"/>
              </w:rPr>
              <w:t>25</w:t>
            </w:r>
          </w:p>
        </w:tc>
      </w:tr>
      <w:tr w:rsidR="00694C4D" w:rsidTr="007C079D">
        <w:tblPrEx>
          <w:tblCellMar>
            <w:top w:w="0" w:type="dxa"/>
            <w:bottom w:w="0" w:type="dxa"/>
          </w:tblCellMar>
        </w:tblPrEx>
        <w:trPr>
          <w:cantSplit/>
          <w:trHeight w:val="240"/>
        </w:trPr>
        <w:tc>
          <w:tcPr>
            <w:tcW w:w="306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23 лет       </w:t>
            </w:r>
          </w:p>
        </w:tc>
        <w:tc>
          <w:tcPr>
            <w:tcW w:w="5400" w:type="dxa"/>
            <w:tcBorders>
              <w:top w:val="single" w:sz="6" w:space="0" w:color="auto"/>
              <w:left w:val="single" w:sz="6" w:space="0" w:color="auto"/>
              <w:bottom w:val="single" w:sz="6" w:space="0" w:color="auto"/>
              <w:right w:val="single" w:sz="6" w:space="0" w:color="auto"/>
            </w:tcBorders>
          </w:tcPr>
          <w:p w:rsidR="00694C4D" w:rsidRDefault="00694C4D" w:rsidP="007C079D">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r>
    </w:tbl>
    <w:p w:rsidR="00694C4D" w:rsidRDefault="00694C4D" w:rsidP="00694C4D">
      <w:pPr>
        <w:autoSpaceDE w:val="0"/>
        <w:autoSpaceDN w:val="0"/>
        <w:adjustRightInd w:val="0"/>
        <w:jc w:val="both"/>
        <w:outlineLvl w:val="1"/>
        <w:rPr>
          <w:sz w:val="28"/>
          <w:szCs w:val="28"/>
        </w:rPr>
      </w:pPr>
      <w:r>
        <w:rPr>
          <w:sz w:val="28"/>
          <w:szCs w:val="28"/>
        </w:rPr>
        <w:t xml:space="preserve"> </w:t>
      </w:r>
    </w:p>
    <w:p w:rsidR="00694C4D" w:rsidRDefault="00694C4D" w:rsidP="00694C4D">
      <w:pPr>
        <w:pStyle w:val="ConsPlusNormal"/>
        <w:ind w:firstLine="540"/>
        <w:jc w:val="both"/>
        <w:outlineLvl w:val="1"/>
        <w:rPr>
          <w:rFonts w:ascii="Times New Roman" w:hAnsi="Times New Roman" w:cs="Times New Roman"/>
          <w:sz w:val="28"/>
          <w:szCs w:val="28"/>
        </w:rPr>
      </w:pPr>
      <w:r w:rsidRPr="00A61354">
        <w:rPr>
          <w:rFonts w:ascii="Times New Roman" w:hAnsi="Times New Roman" w:cs="Times New Roman"/>
          <w:sz w:val="28"/>
          <w:szCs w:val="28"/>
        </w:rPr>
        <w:t xml:space="preserve">Назначение процентной надбавки производится на основании </w:t>
      </w:r>
      <w:r w:rsidRPr="002329A3">
        <w:rPr>
          <w:rFonts w:ascii="Times New Roman" w:hAnsi="Times New Roman" w:cs="Times New Roman"/>
          <w:sz w:val="28"/>
          <w:szCs w:val="28"/>
        </w:rPr>
        <w:t>распоряжени</w:t>
      </w:r>
      <w:r>
        <w:rPr>
          <w:rFonts w:ascii="Times New Roman" w:hAnsi="Times New Roman" w:cs="Times New Roman"/>
          <w:sz w:val="28"/>
          <w:szCs w:val="28"/>
        </w:rPr>
        <w:t>я</w:t>
      </w:r>
      <w:r w:rsidRPr="002329A3">
        <w:rPr>
          <w:rFonts w:ascii="Times New Roman" w:hAnsi="Times New Roman" w:cs="Times New Roman"/>
          <w:sz w:val="28"/>
          <w:szCs w:val="28"/>
        </w:rPr>
        <w:t xml:space="preserve"> (приказ</w:t>
      </w:r>
      <w:r>
        <w:rPr>
          <w:rFonts w:ascii="Times New Roman" w:hAnsi="Times New Roman" w:cs="Times New Roman"/>
          <w:sz w:val="28"/>
          <w:szCs w:val="28"/>
        </w:rPr>
        <w:t>а</w:t>
      </w:r>
      <w:r w:rsidRPr="002329A3">
        <w:rPr>
          <w:rFonts w:ascii="Times New Roman" w:hAnsi="Times New Roman" w:cs="Times New Roman"/>
          <w:sz w:val="28"/>
          <w:szCs w:val="28"/>
        </w:rPr>
        <w:t>) представителя нанимателя (работ</w:t>
      </w:r>
      <w:r>
        <w:rPr>
          <w:rFonts w:ascii="Times New Roman" w:hAnsi="Times New Roman" w:cs="Times New Roman"/>
          <w:sz w:val="28"/>
          <w:szCs w:val="28"/>
        </w:rPr>
        <w:t>о</w:t>
      </w:r>
      <w:r w:rsidRPr="002329A3">
        <w:rPr>
          <w:rFonts w:ascii="Times New Roman" w:hAnsi="Times New Roman" w:cs="Times New Roman"/>
          <w:sz w:val="28"/>
          <w:szCs w:val="28"/>
        </w:rPr>
        <w:t>дателя)</w:t>
      </w:r>
      <w:r>
        <w:rPr>
          <w:sz w:val="28"/>
          <w:szCs w:val="28"/>
        </w:rPr>
        <w:t xml:space="preserve"> </w:t>
      </w:r>
      <w:r w:rsidRPr="00A61354">
        <w:rPr>
          <w:rFonts w:ascii="Times New Roman" w:hAnsi="Times New Roman" w:cs="Times New Roman"/>
          <w:sz w:val="28"/>
          <w:szCs w:val="28"/>
        </w:rPr>
        <w:t>по</w:t>
      </w:r>
      <w:r>
        <w:rPr>
          <w:rFonts w:ascii="Times New Roman" w:hAnsi="Times New Roman" w:cs="Times New Roman"/>
          <w:sz w:val="28"/>
          <w:szCs w:val="28"/>
        </w:rPr>
        <w:t xml:space="preserve"> представлению комиссии по установлению стажа работы.</w:t>
      </w:r>
    </w:p>
    <w:p w:rsidR="00694C4D" w:rsidRDefault="00694C4D" w:rsidP="00694C4D">
      <w:pPr>
        <w:autoSpaceDE w:val="0"/>
        <w:autoSpaceDN w:val="0"/>
        <w:adjustRightInd w:val="0"/>
        <w:ind w:firstLine="540"/>
        <w:jc w:val="both"/>
        <w:outlineLvl w:val="1"/>
        <w:rPr>
          <w:sz w:val="28"/>
          <w:szCs w:val="28"/>
        </w:rPr>
      </w:pPr>
      <w:proofErr w:type="gramStart"/>
      <w:r>
        <w:rPr>
          <w:sz w:val="28"/>
          <w:szCs w:val="28"/>
        </w:rPr>
        <w:t>Право на получение ежемесячной надбавки за стаж работы имеют служащие, в том числе принятые на работу по совместительству, занимающие должности служащих согласно штатным расписаниям, утвержденным руководителем соответствующего органа местного самоуправления, уполномоченным должностным лицом муниципального района Пестравский.</w:t>
      </w:r>
      <w:proofErr w:type="gramEnd"/>
    </w:p>
    <w:p w:rsidR="00694C4D" w:rsidRDefault="00694C4D" w:rsidP="00694C4D">
      <w:pPr>
        <w:autoSpaceDE w:val="0"/>
        <w:autoSpaceDN w:val="0"/>
        <w:adjustRightInd w:val="0"/>
        <w:ind w:firstLine="540"/>
        <w:jc w:val="both"/>
        <w:outlineLvl w:val="1"/>
        <w:rPr>
          <w:sz w:val="28"/>
          <w:szCs w:val="28"/>
        </w:rPr>
      </w:pPr>
      <w:r>
        <w:rPr>
          <w:sz w:val="28"/>
          <w:szCs w:val="28"/>
        </w:rPr>
        <w:t xml:space="preserve">Ежемесячная надбавка за стаж работы выплачивается служащим с момента возникновения права на начисление этой надбавки. </w:t>
      </w:r>
      <w:proofErr w:type="gramStart"/>
      <w:r>
        <w:rPr>
          <w:sz w:val="28"/>
          <w:szCs w:val="28"/>
        </w:rPr>
        <w:t>При исполнении обязанностей временно отсутствующего работника без освобождения от основной работы ежемесячная надбавка за стаж</w:t>
      </w:r>
      <w:proofErr w:type="gramEnd"/>
      <w:r>
        <w:rPr>
          <w:sz w:val="28"/>
          <w:szCs w:val="28"/>
        </w:rPr>
        <w:t xml:space="preserve"> работы начисляется на должностной оклад по основной работе.</w:t>
      </w:r>
    </w:p>
    <w:p w:rsidR="00694C4D" w:rsidRDefault="00694C4D" w:rsidP="00694C4D">
      <w:pPr>
        <w:autoSpaceDE w:val="0"/>
        <w:autoSpaceDN w:val="0"/>
        <w:adjustRightInd w:val="0"/>
        <w:ind w:firstLine="540"/>
        <w:jc w:val="both"/>
        <w:outlineLvl w:val="1"/>
        <w:rPr>
          <w:sz w:val="28"/>
          <w:szCs w:val="28"/>
        </w:rPr>
      </w:pPr>
      <w:r>
        <w:rPr>
          <w:sz w:val="28"/>
          <w:szCs w:val="28"/>
        </w:rPr>
        <w:t>Основным документом для определения стажа работы, дающим право на получение ежемесячной надбавки за стаж работы, является трудовая книжка.</w:t>
      </w:r>
    </w:p>
    <w:p w:rsidR="00694C4D" w:rsidRDefault="00694C4D" w:rsidP="00694C4D">
      <w:pPr>
        <w:ind w:firstLine="540"/>
        <w:jc w:val="both"/>
        <w:rPr>
          <w:sz w:val="28"/>
          <w:szCs w:val="28"/>
        </w:rPr>
      </w:pPr>
      <w:r w:rsidRPr="00867865">
        <w:rPr>
          <w:b/>
          <w:sz w:val="28"/>
          <w:szCs w:val="28"/>
        </w:rPr>
        <w:t>2.6.</w:t>
      </w:r>
      <w:r>
        <w:rPr>
          <w:b/>
          <w:sz w:val="28"/>
          <w:szCs w:val="28"/>
        </w:rPr>
        <w:t xml:space="preserve"> </w:t>
      </w:r>
      <w:proofErr w:type="gramStart"/>
      <w:r>
        <w:rPr>
          <w:b/>
          <w:sz w:val="28"/>
          <w:szCs w:val="28"/>
        </w:rPr>
        <w:t>Ежемесячная процентная надбавка к должностному окладу за работу со сведениями, составляющими государственную тайну,</w:t>
      </w:r>
      <w:r>
        <w:rPr>
          <w:sz w:val="28"/>
          <w:szCs w:val="28"/>
        </w:rPr>
        <w:t xml:space="preserve">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Постановлением Правительства Российской Федерации </w:t>
      </w:r>
      <w:r>
        <w:rPr>
          <w:color w:val="000000"/>
          <w:sz w:val="28"/>
          <w:szCs w:val="28"/>
        </w:rPr>
        <w:t>от 6 февраля 2010 года № 63 «Об утверждении</w:t>
      </w:r>
      <w:proofErr w:type="gramEnd"/>
      <w:r>
        <w:rPr>
          <w:color w:val="000000"/>
          <w:sz w:val="28"/>
          <w:szCs w:val="28"/>
        </w:rPr>
        <w:t xml:space="preserve"> Инструкции о порядке допуска должностных лиц и граждан Российской Федерации к государственной тайне»</w:t>
      </w:r>
      <w:r>
        <w:rPr>
          <w:sz w:val="28"/>
          <w:szCs w:val="28"/>
        </w:rPr>
        <w:t xml:space="preserve"> в зависимости от формы допуска в следующем размере:</w:t>
      </w:r>
    </w:p>
    <w:p w:rsidR="00694C4D" w:rsidRDefault="00694C4D" w:rsidP="00694C4D">
      <w:pPr>
        <w:ind w:firstLine="540"/>
        <w:jc w:val="both"/>
        <w:rPr>
          <w:sz w:val="28"/>
          <w:szCs w:val="28"/>
        </w:rPr>
      </w:pPr>
      <w:r>
        <w:rPr>
          <w:sz w:val="28"/>
          <w:szCs w:val="28"/>
        </w:rPr>
        <w:t>1) за работу со сведениями, имеющими степень секретности «совершенно секретно»  – 50  процентов;</w:t>
      </w:r>
    </w:p>
    <w:p w:rsidR="00694C4D" w:rsidRDefault="00694C4D" w:rsidP="00694C4D">
      <w:pPr>
        <w:ind w:firstLine="540"/>
        <w:jc w:val="both"/>
        <w:rPr>
          <w:sz w:val="28"/>
          <w:szCs w:val="28"/>
        </w:rPr>
      </w:pPr>
      <w:r>
        <w:rPr>
          <w:sz w:val="28"/>
          <w:szCs w:val="28"/>
        </w:rPr>
        <w:lastRenderedPageBreak/>
        <w:t>2) за работу со сведениями, имеющими степень секретности «секретно», при оформлении допуска с проведением проверочных мероприятий – 15  процентов;</w:t>
      </w:r>
    </w:p>
    <w:p w:rsidR="00694C4D" w:rsidRDefault="00694C4D" w:rsidP="00694C4D">
      <w:pPr>
        <w:ind w:firstLine="540"/>
        <w:jc w:val="both"/>
        <w:rPr>
          <w:sz w:val="28"/>
          <w:szCs w:val="28"/>
        </w:rPr>
      </w:pPr>
      <w:r>
        <w:rPr>
          <w:sz w:val="28"/>
          <w:szCs w:val="28"/>
        </w:rPr>
        <w:t>3) за работу со сведениями, имеющими степень секретности «секретно», при оформлении допуска без проведения проверочных мероприятий – 10  процентов.</w:t>
      </w:r>
    </w:p>
    <w:p w:rsidR="00694C4D" w:rsidRDefault="00694C4D" w:rsidP="00694C4D">
      <w:pPr>
        <w:ind w:firstLine="540"/>
        <w:jc w:val="both"/>
        <w:rPr>
          <w:sz w:val="28"/>
          <w:szCs w:val="28"/>
        </w:rPr>
      </w:pPr>
      <w:r>
        <w:rPr>
          <w:sz w:val="28"/>
          <w:szCs w:val="28"/>
        </w:rPr>
        <w:t>При определении размера ежемесячной процентной надбавки учитывается объём сведений, к которым служащие имеют доступ, а также продолжительность срока, в течение которого сохраняется актуальность засекречивания этих сведений.</w:t>
      </w:r>
    </w:p>
    <w:p w:rsidR="00694C4D" w:rsidRDefault="00694C4D" w:rsidP="00694C4D">
      <w:pPr>
        <w:ind w:firstLine="540"/>
        <w:jc w:val="both"/>
        <w:rPr>
          <w:sz w:val="28"/>
          <w:szCs w:val="28"/>
        </w:rPr>
      </w:pPr>
      <w:r>
        <w:rPr>
          <w:sz w:val="28"/>
          <w:szCs w:val="28"/>
        </w:rPr>
        <w:t>Выплата надбавки производится служащим, имеющим оформленный допу</w:t>
      </w:r>
      <w:proofErr w:type="gramStart"/>
      <w:r>
        <w:rPr>
          <w:sz w:val="28"/>
          <w:szCs w:val="28"/>
        </w:rPr>
        <w:t>ск к св</w:t>
      </w:r>
      <w:proofErr w:type="gramEnd"/>
      <w:r>
        <w:rPr>
          <w:sz w:val="28"/>
          <w:szCs w:val="28"/>
        </w:rPr>
        <w:t>едениям соответствующей степени секретности и на которых возложена обязанность, в соответствии с действующим законодательством, постоянно работать с указанными сведениями в силу исполнения должностных обязанностей.</w:t>
      </w:r>
    </w:p>
    <w:p w:rsidR="00694C4D" w:rsidRDefault="00694C4D" w:rsidP="00694C4D">
      <w:pPr>
        <w:pStyle w:val="a7"/>
        <w:ind w:firstLine="567"/>
        <w:jc w:val="both"/>
      </w:pPr>
      <w:r w:rsidRPr="00A61354">
        <w:rPr>
          <w:sz w:val="28"/>
          <w:szCs w:val="28"/>
        </w:rPr>
        <w:t>Ежемесячная процентная надбавка выплачивается за счет утвержденного в установленном порядке фонда оплаты</w:t>
      </w:r>
      <w:r>
        <w:t xml:space="preserve"> </w:t>
      </w:r>
      <w:r w:rsidRPr="00A61354">
        <w:rPr>
          <w:sz w:val="28"/>
          <w:szCs w:val="28"/>
        </w:rPr>
        <w:t>труда.</w:t>
      </w:r>
    </w:p>
    <w:p w:rsidR="00694C4D" w:rsidRDefault="00694C4D" w:rsidP="00694C4D">
      <w:pPr>
        <w:ind w:firstLine="540"/>
        <w:jc w:val="both"/>
        <w:rPr>
          <w:sz w:val="28"/>
        </w:rPr>
      </w:pPr>
      <w:r w:rsidRPr="00867865">
        <w:rPr>
          <w:b/>
          <w:sz w:val="28"/>
        </w:rPr>
        <w:t>2.7.</w:t>
      </w:r>
      <w:r>
        <w:rPr>
          <w:sz w:val="28"/>
        </w:rPr>
        <w:t xml:space="preserve">  </w:t>
      </w:r>
      <w:r>
        <w:rPr>
          <w:b/>
          <w:sz w:val="28"/>
        </w:rPr>
        <w:t xml:space="preserve">Служащим выплачивается материальная помощь </w:t>
      </w:r>
      <w:r>
        <w:rPr>
          <w:sz w:val="28"/>
        </w:rPr>
        <w:t>в размере двух месячных окладов в год.</w:t>
      </w:r>
    </w:p>
    <w:p w:rsidR="00694C4D" w:rsidRDefault="00694C4D" w:rsidP="00694C4D">
      <w:pPr>
        <w:pStyle w:val="a5"/>
        <w:spacing w:line="240" w:lineRule="auto"/>
        <w:ind w:left="0" w:firstLine="567"/>
        <w:rPr>
          <w:color w:val="FF0000"/>
          <w:szCs w:val="28"/>
        </w:rPr>
      </w:pPr>
      <w:r w:rsidRPr="00557A92">
        <w:rPr>
          <w:color w:val="000000"/>
        </w:rPr>
        <w:t xml:space="preserve">Материальная помощь выплачивается на основании письменного заявления служащего с соответствующей </w:t>
      </w:r>
      <w:r w:rsidRPr="00557A92">
        <w:rPr>
          <w:color w:val="000000"/>
          <w:szCs w:val="28"/>
        </w:rPr>
        <w:t>визой представителя нанимателя (работодателя).</w:t>
      </w:r>
    </w:p>
    <w:p w:rsidR="00694C4D" w:rsidRDefault="00694C4D" w:rsidP="00694C4D">
      <w:pPr>
        <w:ind w:firstLine="540"/>
        <w:jc w:val="both"/>
        <w:rPr>
          <w:color w:val="000000"/>
          <w:sz w:val="28"/>
        </w:rPr>
      </w:pPr>
      <w:r>
        <w:rPr>
          <w:color w:val="000000"/>
          <w:sz w:val="28"/>
        </w:rPr>
        <w:t>Материальная помощь выплачивается и по другим основаниям:</w:t>
      </w:r>
    </w:p>
    <w:p w:rsidR="00694C4D" w:rsidRDefault="00694C4D" w:rsidP="00694C4D">
      <w:pPr>
        <w:ind w:firstLine="567"/>
        <w:jc w:val="both"/>
        <w:rPr>
          <w:color w:val="000000"/>
          <w:sz w:val="28"/>
          <w:szCs w:val="28"/>
        </w:rPr>
      </w:pPr>
      <w:r>
        <w:rPr>
          <w:color w:val="000000"/>
          <w:sz w:val="28"/>
          <w:szCs w:val="28"/>
        </w:rPr>
        <w:t xml:space="preserve">- длительное заболевание (более 1,5 месяцев), необходимость дальнейшего лечения и реабилитации; </w:t>
      </w:r>
    </w:p>
    <w:p w:rsidR="00694C4D" w:rsidRDefault="00694C4D" w:rsidP="00694C4D">
      <w:pPr>
        <w:ind w:firstLine="567"/>
        <w:jc w:val="both"/>
        <w:rPr>
          <w:color w:val="000000"/>
          <w:sz w:val="28"/>
          <w:szCs w:val="28"/>
        </w:rPr>
      </w:pPr>
      <w:r>
        <w:rPr>
          <w:color w:val="000000"/>
          <w:sz w:val="28"/>
          <w:szCs w:val="28"/>
        </w:rPr>
        <w:t>- произошедший несчастный случай;</w:t>
      </w:r>
    </w:p>
    <w:p w:rsidR="00694C4D" w:rsidRDefault="00694C4D" w:rsidP="00694C4D">
      <w:pPr>
        <w:ind w:firstLine="567"/>
        <w:jc w:val="both"/>
        <w:rPr>
          <w:color w:val="000000"/>
          <w:sz w:val="28"/>
          <w:szCs w:val="28"/>
        </w:rPr>
      </w:pPr>
      <w:r>
        <w:rPr>
          <w:color w:val="000000"/>
          <w:sz w:val="28"/>
          <w:szCs w:val="28"/>
        </w:rPr>
        <w:t>- тяжелое  финансовое  положение,  связанное  с  последствиями  стихийных бедствий (пожар, наводнение);</w:t>
      </w:r>
      <w:r>
        <w:rPr>
          <w:color w:val="000000"/>
          <w:sz w:val="28"/>
          <w:szCs w:val="28"/>
        </w:rPr>
        <w:tab/>
      </w:r>
    </w:p>
    <w:p w:rsidR="00694C4D" w:rsidRDefault="00694C4D" w:rsidP="00694C4D">
      <w:pPr>
        <w:ind w:firstLine="567"/>
        <w:jc w:val="both"/>
        <w:rPr>
          <w:color w:val="000000"/>
          <w:sz w:val="28"/>
          <w:szCs w:val="28"/>
        </w:rPr>
      </w:pPr>
      <w:r>
        <w:rPr>
          <w:color w:val="000000"/>
          <w:sz w:val="28"/>
          <w:szCs w:val="28"/>
        </w:rPr>
        <w:t xml:space="preserve">- юбилейные даты (55 лет  женщинам  и 60 лет  мужчинам  со дня рождения); </w:t>
      </w:r>
    </w:p>
    <w:p w:rsidR="00694C4D" w:rsidRDefault="00694C4D" w:rsidP="00694C4D">
      <w:pPr>
        <w:ind w:firstLine="567"/>
        <w:rPr>
          <w:color w:val="000000"/>
          <w:sz w:val="28"/>
          <w:szCs w:val="28"/>
        </w:rPr>
      </w:pPr>
      <w:r>
        <w:rPr>
          <w:color w:val="000000"/>
          <w:sz w:val="28"/>
          <w:szCs w:val="28"/>
        </w:rPr>
        <w:t xml:space="preserve">- смерть близких родственников; </w:t>
      </w:r>
    </w:p>
    <w:p w:rsidR="00694C4D" w:rsidRDefault="00694C4D" w:rsidP="00694C4D">
      <w:pPr>
        <w:ind w:firstLine="567"/>
        <w:jc w:val="both"/>
        <w:rPr>
          <w:sz w:val="28"/>
        </w:rPr>
      </w:pPr>
      <w:r>
        <w:rPr>
          <w:sz w:val="28"/>
        </w:rPr>
        <w:t>- рождение ребенка, бракосочетание (впервые).</w:t>
      </w:r>
    </w:p>
    <w:p w:rsidR="00694C4D" w:rsidRPr="00A61354" w:rsidRDefault="00694C4D" w:rsidP="00694C4D">
      <w:pPr>
        <w:pStyle w:val="a7"/>
        <w:ind w:firstLine="567"/>
        <w:jc w:val="both"/>
        <w:rPr>
          <w:sz w:val="28"/>
          <w:szCs w:val="28"/>
        </w:rPr>
      </w:pPr>
      <w:r w:rsidRPr="00A61354">
        <w:rPr>
          <w:sz w:val="28"/>
          <w:szCs w:val="28"/>
        </w:rPr>
        <w:t xml:space="preserve">Материальная помощь по указанным основаниям выплачивается по </w:t>
      </w:r>
      <w:r>
        <w:rPr>
          <w:sz w:val="28"/>
          <w:szCs w:val="28"/>
        </w:rPr>
        <w:t>распоряжению (приказу) представителя нанимателя (работодателя)</w:t>
      </w:r>
      <w:r w:rsidRPr="00A61354">
        <w:rPr>
          <w:sz w:val="28"/>
          <w:szCs w:val="28"/>
        </w:rPr>
        <w:t xml:space="preserve">, за счет </w:t>
      </w:r>
      <w:proofErr w:type="gramStart"/>
      <w:r w:rsidRPr="00A61354">
        <w:rPr>
          <w:sz w:val="28"/>
          <w:szCs w:val="28"/>
        </w:rPr>
        <w:t>экономии средств фонда оплаты</w:t>
      </w:r>
      <w:proofErr w:type="gramEnd"/>
      <w:r w:rsidRPr="00A61354">
        <w:rPr>
          <w:sz w:val="28"/>
          <w:szCs w:val="28"/>
        </w:rPr>
        <w:t xml:space="preserve"> труда, в размере  кратном должностному окладу. Основанием для оказания материальной помощи является заявление служащего с соответствующей визой </w:t>
      </w:r>
      <w:r>
        <w:rPr>
          <w:sz w:val="28"/>
          <w:szCs w:val="28"/>
        </w:rPr>
        <w:t xml:space="preserve">представителя нанимателя (работодателя), </w:t>
      </w:r>
      <w:r w:rsidRPr="00A61354">
        <w:rPr>
          <w:sz w:val="28"/>
          <w:szCs w:val="28"/>
        </w:rPr>
        <w:t>и документы, подтверждающие вышеуказанные обстоятельства.</w:t>
      </w:r>
    </w:p>
    <w:p w:rsidR="00694C4D" w:rsidRPr="00A61354" w:rsidRDefault="00694C4D" w:rsidP="00694C4D">
      <w:pPr>
        <w:pStyle w:val="a7"/>
        <w:ind w:firstLine="567"/>
        <w:jc w:val="both"/>
        <w:rPr>
          <w:sz w:val="28"/>
          <w:szCs w:val="28"/>
        </w:rPr>
      </w:pPr>
      <w:r w:rsidRPr="00A61354">
        <w:rPr>
          <w:sz w:val="28"/>
          <w:szCs w:val="28"/>
        </w:rPr>
        <w:t>Выплата материальной помощи не зависит от итогов оценки и результатов труда служащих.</w:t>
      </w:r>
    </w:p>
    <w:p w:rsidR="00694C4D" w:rsidRPr="00A61354" w:rsidRDefault="00694C4D" w:rsidP="00694C4D">
      <w:pPr>
        <w:pStyle w:val="a7"/>
        <w:ind w:firstLine="567"/>
        <w:jc w:val="both"/>
        <w:rPr>
          <w:sz w:val="28"/>
          <w:szCs w:val="28"/>
        </w:rPr>
      </w:pPr>
      <w:proofErr w:type="gramStart"/>
      <w:r w:rsidRPr="00A61354">
        <w:rPr>
          <w:color w:val="000000"/>
          <w:sz w:val="28"/>
          <w:szCs w:val="28"/>
        </w:rPr>
        <w:t>Средства фонда оплаты труда,  сложившиеся  в результате экономии фонда оплаты труда  направляются на выплату материальной помощи и премии по итогам работы за год всем служащим.</w:t>
      </w:r>
      <w:proofErr w:type="gramEnd"/>
    </w:p>
    <w:p w:rsidR="00694C4D" w:rsidRDefault="00694C4D" w:rsidP="00694C4D">
      <w:pPr>
        <w:ind w:firstLine="540"/>
        <w:jc w:val="both"/>
        <w:rPr>
          <w:sz w:val="28"/>
        </w:rPr>
      </w:pPr>
    </w:p>
    <w:p w:rsidR="00694C4D" w:rsidRDefault="00694C4D" w:rsidP="00694C4D">
      <w:pPr>
        <w:jc w:val="center"/>
        <w:rPr>
          <w:b/>
          <w:bCs/>
          <w:sz w:val="28"/>
        </w:rPr>
      </w:pPr>
    </w:p>
    <w:p w:rsidR="00694C4D" w:rsidRDefault="00694C4D" w:rsidP="00694C4D">
      <w:pPr>
        <w:jc w:val="center"/>
        <w:rPr>
          <w:b/>
          <w:bCs/>
          <w:sz w:val="28"/>
        </w:rPr>
      </w:pPr>
    </w:p>
    <w:p w:rsidR="00694C4D" w:rsidRDefault="00694C4D" w:rsidP="00694C4D">
      <w:pPr>
        <w:jc w:val="center"/>
        <w:rPr>
          <w:b/>
          <w:bCs/>
          <w:sz w:val="28"/>
        </w:rPr>
      </w:pPr>
      <w:r>
        <w:rPr>
          <w:b/>
          <w:bCs/>
          <w:sz w:val="28"/>
        </w:rPr>
        <w:lastRenderedPageBreak/>
        <w:t>3. Заключительные положения</w:t>
      </w:r>
    </w:p>
    <w:p w:rsidR="00694C4D" w:rsidRDefault="00694C4D" w:rsidP="00694C4D">
      <w:pPr>
        <w:ind w:firstLine="567"/>
        <w:contextualSpacing/>
        <w:jc w:val="both"/>
        <w:rPr>
          <w:sz w:val="28"/>
          <w:szCs w:val="28"/>
        </w:rPr>
      </w:pPr>
      <w:r>
        <w:rPr>
          <w:sz w:val="28"/>
          <w:szCs w:val="28"/>
        </w:rPr>
        <w:t xml:space="preserve">3.1. </w:t>
      </w:r>
      <w:proofErr w:type="gramStart"/>
      <w:r w:rsidRPr="00A61354">
        <w:rPr>
          <w:sz w:val="28"/>
          <w:szCs w:val="28"/>
        </w:rPr>
        <w:t>Надбавка за стаж работы, надбавка к должностному окладу за сложност</w:t>
      </w:r>
      <w:r>
        <w:rPr>
          <w:sz w:val="28"/>
          <w:szCs w:val="28"/>
        </w:rPr>
        <w:t xml:space="preserve">ь, напряженность и особый </w:t>
      </w:r>
      <w:r w:rsidRPr="00A61354">
        <w:rPr>
          <w:sz w:val="28"/>
          <w:szCs w:val="28"/>
        </w:rPr>
        <w:t>режим работы, надбавка за работу со сведениями, составляющими государственную тайну, установленная немуниципальным служащим, допущенным к государственной тайне на постоянной основе, а также ежемесячное денежное поощрение выплачиваются служащим за фактически отработанное время.</w:t>
      </w:r>
      <w:proofErr w:type="gramEnd"/>
    </w:p>
    <w:p w:rsidR="00694C4D" w:rsidRDefault="00694C4D" w:rsidP="00694C4D">
      <w:pPr>
        <w:ind w:firstLine="567"/>
        <w:contextualSpacing/>
        <w:jc w:val="both"/>
        <w:rPr>
          <w:sz w:val="28"/>
          <w:szCs w:val="28"/>
        </w:rPr>
      </w:pPr>
      <w:r>
        <w:rPr>
          <w:sz w:val="28"/>
          <w:szCs w:val="28"/>
        </w:rPr>
        <w:t xml:space="preserve">Служащим, принятым на должность в течение текущего календарного года, материальная помощь выплачивается </w:t>
      </w:r>
      <w:proofErr w:type="gramStart"/>
      <w:r>
        <w:rPr>
          <w:sz w:val="28"/>
          <w:szCs w:val="28"/>
        </w:rPr>
        <w:t>пропорционально полным месяцам</w:t>
      </w:r>
      <w:proofErr w:type="gramEnd"/>
      <w:r>
        <w:rPr>
          <w:sz w:val="28"/>
          <w:szCs w:val="28"/>
        </w:rPr>
        <w:t>, прошедшим со дня поступления на должность до конца текущего календарного года.</w:t>
      </w:r>
    </w:p>
    <w:p w:rsidR="00694C4D" w:rsidRPr="00A61354" w:rsidRDefault="00694C4D" w:rsidP="00694C4D">
      <w:pPr>
        <w:pStyle w:val="a7"/>
        <w:ind w:firstLine="567"/>
        <w:jc w:val="both"/>
        <w:rPr>
          <w:sz w:val="28"/>
          <w:szCs w:val="28"/>
        </w:rPr>
      </w:pPr>
      <w:r>
        <w:rPr>
          <w:sz w:val="28"/>
          <w:szCs w:val="28"/>
        </w:rPr>
        <w:t xml:space="preserve">Служащим, проработавшим неполный календарный год, выплата материальной помощи производится </w:t>
      </w:r>
      <w:proofErr w:type="gramStart"/>
      <w:r>
        <w:rPr>
          <w:sz w:val="28"/>
          <w:szCs w:val="28"/>
        </w:rPr>
        <w:t>пропорционально полным месяцам</w:t>
      </w:r>
      <w:proofErr w:type="gramEnd"/>
      <w:r>
        <w:rPr>
          <w:sz w:val="28"/>
          <w:szCs w:val="28"/>
        </w:rPr>
        <w:t>, прошедшим с начала календарного года до дня увольнения.</w:t>
      </w:r>
    </w:p>
    <w:p w:rsidR="00694C4D" w:rsidRDefault="00694C4D" w:rsidP="00694C4D">
      <w:pPr>
        <w:ind w:firstLine="540"/>
        <w:jc w:val="both"/>
        <w:rPr>
          <w:sz w:val="28"/>
        </w:rPr>
      </w:pPr>
      <w:r>
        <w:rPr>
          <w:sz w:val="28"/>
        </w:rPr>
        <w:t>3.2. П</w:t>
      </w:r>
      <w:r>
        <w:rPr>
          <w:sz w:val="28"/>
          <w:szCs w:val="28"/>
        </w:rPr>
        <w:t>редставитель нанимателя (работодатель)</w:t>
      </w:r>
      <w:r>
        <w:rPr>
          <w:sz w:val="28"/>
        </w:rPr>
        <w:t>, вправе перераспределять средства фонда оплаты труда служащих между выплатами, предусмотренными  настоящим Положением. </w:t>
      </w:r>
    </w:p>
    <w:p w:rsidR="00694C4D" w:rsidRDefault="00694C4D" w:rsidP="00694C4D">
      <w:pPr>
        <w:ind w:firstLine="540"/>
        <w:jc w:val="both"/>
        <w:rPr>
          <w:sz w:val="28"/>
        </w:rPr>
      </w:pPr>
      <w:r>
        <w:rPr>
          <w:sz w:val="28"/>
        </w:rPr>
        <w:t xml:space="preserve">3.3. Не допускается сокращение бюджетных ассигнований, которое может повлечь приостановление, прекращение выплаты или уменьшение </w:t>
      </w:r>
      <w:proofErr w:type="gramStart"/>
      <w:r>
        <w:rPr>
          <w:sz w:val="28"/>
        </w:rPr>
        <w:t>размера фонда оплаты труда</w:t>
      </w:r>
      <w:proofErr w:type="gramEnd"/>
      <w:r>
        <w:rPr>
          <w:sz w:val="28"/>
        </w:rPr>
        <w:t xml:space="preserve"> служащих, определенного настоящим Положением.</w:t>
      </w:r>
    </w:p>
    <w:p w:rsidR="00694C4D" w:rsidRDefault="00694C4D" w:rsidP="00694C4D">
      <w:pPr>
        <w:ind w:firstLine="540"/>
        <w:jc w:val="both"/>
        <w:rPr>
          <w:sz w:val="28"/>
          <w:szCs w:val="28"/>
        </w:rPr>
      </w:pPr>
      <w:r>
        <w:rPr>
          <w:sz w:val="28"/>
          <w:szCs w:val="28"/>
        </w:rPr>
        <w:t>3.4. Расходы на оплату труда служащих устанавливаются и распределяются в бюджете района в соответствии со штатной численностью служащих и размерами их оплаты труда, предусмотренными настоящим Положением.</w:t>
      </w:r>
    </w:p>
    <w:p w:rsidR="00694C4D" w:rsidRDefault="00694C4D" w:rsidP="00694C4D">
      <w:pPr>
        <w:ind w:firstLine="540"/>
        <w:jc w:val="both"/>
        <w:rPr>
          <w:sz w:val="28"/>
          <w:szCs w:val="28"/>
        </w:rPr>
      </w:pPr>
      <w:r>
        <w:rPr>
          <w:sz w:val="28"/>
          <w:szCs w:val="28"/>
        </w:rPr>
        <w:t xml:space="preserve">3.5. Сумма сложившейся </w:t>
      </w:r>
      <w:proofErr w:type="gramStart"/>
      <w:r>
        <w:rPr>
          <w:sz w:val="28"/>
          <w:szCs w:val="28"/>
        </w:rPr>
        <w:t>экономии средств фонда оплаты труда</w:t>
      </w:r>
      <w:proofErr w:type="gramEnd"/>
      <w:r>
        <w:rPr>
          <w:sz w:val="28"/>
          <w:szCs w:val="28"/>
        </w:rPr>
        <w:t xml:space="preserve"> по решению представителя нанимателя (работодателя)</w:t>
      </w:r>
      <w:r>
        <w:rPr>
          <w:color w:val="000000"/>
          <w:sz w:val="28"/>
          <w:szCs w:val="28"/>
        </w:rPr>
        <w:t>, направляется на иные выплаты</w:t>
      </w:r>
      <w:r>
        <w:rPr>
          <w:sz w:val="28"/>
          <w:szCs w:val="28"/>
        </w:rPr>
        <w:t xml:space="preserve"> (материальную помощь, премии по итогам работы за год). Использование экономии по фонду оплаты труда на иные цели не допускается.</w:t>
      </w:r>
    </w:p>
    <w:p w:rsidR="00694C4D" w:rsidRDefault="00694C4D" w:rsidP="00694C4D">
      <w:pPr>
        <w:autoSpaceDE w:val="0"/>
        <w:autoSpaceDN w:val="0"/>
        <w:adjustRightInd w:val="0"/>
        <w:outlineLvl w:val="1"/>
      </w:pPr>
    </w:p>
    <w:p w:rsidR="00694C4D" w:rsidRDefault="00694C4D" w:rsidP="00694C4D">
      <w:pPr>
        <w:autoSpaceDE w:val="0"/>
        <w:autoSpaceDN w:val="0"/>
        <w:adjustRightInd w:val="0"/>
        <w:jc w:val="right"/>
        <w:outlineLvl w:val="1"/>
        <w:rPr>
          <w:sz w:val="28"/>
          <w:szCs w:val="28"/>
        </w:rPr>
      </w:pPr>
    </w:p>
    <w:p w:rsidR="00694C4D" w:rsidRDefault="00694C4D" w:rsidP="00694C4D">
      <w:pPr>
        <w:ind w:firstLine="567"/>
        <w:contextualSpacing/>
        <w:jc w:val="both"/>
        <w:rPr>
          <w:sz w:val="28"/>
          <w:szCs w:val="28"/>
        </w:rPr>
      </w:pPr>
    </w:p>
    <w:p w:rsidR="00694C4D" w:rsidRDefault="00694C4D" w:rsidP="00694C4D">
      <w:pPr>
        <w:ind w:firstLine="567"/>
        <w:contextualSpacing/>
        <w:jc w:val="both"/>
        <w:rPr>
          <w:sz w:val="28"/>
          <w:szCs w:val="28"/>
        </w:rPr>
      </w:pPr>
    </w:p>
    <w:p w:rsidR="00694C4D" w:rsidRDefault="00694C4D" w:rsidP="00694C4D">
      <w:pPr>
        <w:ind w:firstLine="567"/>
        <w:jc w:val="both"/>
        <w:rPr>
          <w:sz w:val="28"/>
          <w:szCs w:val="28"/>
        </w:rPr>
      </w:pPr>
    </w:p>
    <w:p w:rsidR="00694C4D" w:rsidRDefault="00694C4D" w:rsidP="00694C4D">
      <w:pPr>
        <w:ind w:firstLine="567"/>
        <w:jc w:val="both"/>
        <w:rPr>
          <w:sz w:val="28"/>
          <w:szCs w:val="28"/>
        </w:rPr>
      </w:pPr>
    </w:p>
    <w:p w:rsidR="00694C4D" w:rsidRDefault="00694C4D" w:rsidP="00694C4D">
      <w:pPr>
        <w:shd w:val="clear" w:color="auto" w:fill="FFFFFF"/>
        <w:tabs>
          <w:tab w:val="left" w:pos="9639"/>
          <w:tab w:val="left" w:pos="10162"/>
        </w:tabs>
        <w:ind w:firstLine="567"/>
        <w:jc w:val="both"/>
        <w:rPr>
          <w:sz w:val="28"/>
          <w:szCs w:val="28"/>
        </w:rPr>
      </w:pPr>
    </w:p>
    <w:p w:rsidR="00694C4D" w:rsidRDefault="00694C4D" w:rsidP="00694C4D">
      <w:pPr>
        <w:pStyle w:val="5"/>
        <w:jc w:val="right"/>
      </w:pPr>
    </w:p>
    <w:p w:rsidR="00694C4D" w:rsidRDefault="00694C4D" w:rsidP="00694C4D">
      <w:pPr>
        <w:pStyle w:val="5"/>
        <w:jc w:val="right"/>
      </w:pPr>
    </w:p>
    <w:p w:rsidR="00694C4D" w:rsidRDefault="00694C4D" w:rsidP="00694C4D"/>
    <w:p w:rsidR="00694C4D" w:rsidRDefault="00694C4D" w:rsidP="00694C4D"/>
    <w:p w:rsidR="00694C4D" w:rsidRDefault="00694C4D" w:rsidP="00694C4D"/>
    <w:p w:rsidR="00694C4D" w:rsidRDefault="00694C4D" w:rsidP="00694C4D"/>
    <w:p w:rsidR="00694C4D" w:rsidRDefault="00694C4D" w:rsidP="00694C4D"/>
    <w:p w:rsidR="00694C4D" w:rsidRDefault="00694C4D" w:rsidP="00694C4D"/>
    <w:p w:rsidR="00694C4D" w:rsidRDefault="00694C4D" w:rsidP="00694C4D"/>
    <w:p w:rsidR="00694C4D" w:rsidRDefault="00694C4D" w:rsidP="00694C4D"/>
    <w:p w:rsidR="00694C4D" w:rsidRDefault="00694C4D" w:rsidP="00694C4D"/>
    <w:p w:rsidR="00694C4D" w:rsidRDefault="00694C4D" w:rsidP="00694C4D"/>
    <w:p w:rsidR="00694C4D" w:rsidRPr="00F7099A" w:rsidRDefault="00694C4D" w:rsidP="00694C4D">
      <w:pPr>
        <w:pStyle w:val="5"/>
        <w:jc w:val="right"/>
        <w:rPr>
          <w:szCs w:val="28"/>
        </w:rPr>
      </w:pPr>
      <w:r w:rsidRPr="00F7099A">
        <w:rPr>
          <w:szCs w:val="28"/>
        </w:rPr>
        <w:lastRenderedPageBreak/>
        <w:t>Приложение 1</w:t>
      </w:r>
    </w:p>
    <w:p w:rsidR="00694C4D" w:rsidRDefault="00694C4D" w:rsidP="00694C4D">
      <w:pPr>
        <w:autoSpaceDE w:val="0"/>
        <w:autoSpaceDN w:val="0"/>
        <w:adjustRightInd w:val="0"/>
        <w:jc w:val="right"/>
        <w:outlineLvl w:val="1"/>
        <w:rPr>
          <w:b/>
          <w:bCs/>
          <w:sz w:val="28"/>
        </w:rPr>
      </w:pPr>
      <w:r>
        <w:rPr>
          <w:b/>
          <w:bCs/>
          <w:sz w:val="28"/>
        </w:rPr>
        <w:t>к Положению об оплате труда  служащих,</w:t>
      </w:r>
    </w:p>
    <w:p w:rsidR="00694C4D" w:rsidRDefault="00694C4D" w:rsidP="00694C4D">
      <w:pPr>
        <w:autoSpaceDE w:val="0"/>
        <w:autoSpaceDN w:val="0"/>
        <w:adjustRightInd w:val="0"/>
        <w:jc w:val="right"/>
        <w:outlineLvl w:val="1"/>
        <w:rPr>
          <w:b/>
          <w:bCs/>
          <w:sz w:val="28"/>
        </w:rPr>
      </w:pPr>
      <w:proofErr w:type="gramStart"/>
      <w:r>
        <w:rPr>
          <w:b/>
          <w:bCs/>
          <w:sz w:val="28"/>
        </w:rPr>
        <w:t>занимающих</w:t>
      </w:r>
      <w:proofErr w:type="gramEnd"/>
      <w:r>
        <w:rPr>
          <w:b/>
          <w:bCs/>
          <w:sz w:val="28"/>
        </w:rPr>
        <w:t xml:space="preserve"> должности, не отнесенные к</w:t>
      </w:r>
    </w:p>
    <w:p w:rsidR="00694C4D" w:rsidRDefault="00694C4D" w:rsidP="00694C4D">
      <w:pPr>
        <w:autoSpaceDE w:val="0"/>
        <w:autoSpaceDN w:val="0"/>
        <w:adjustRightInd w:val="0"/>
        <w:jc w:val="right"/>
        <w:outlineLvl w:val="1"/>
        <w:rPr>
          <w:b/>
          <w:bCs/>
          <w:sz w:val="28"/>
        </w:rPr>
      </w:pPr>
      <w:r>
        <w:rPr>
          <w:b/>
          <w:bCs/>
          <w:sz w:val="28"/>
        </w:rPr>
        <w:t>должностям муниципальной службы,</w:t>
      </w:r>
    </w:p>
    <w:p w:rsidR="00694C4D" w:rsidRDefault="00694C4D" w:rsidP="00694C4D">
      <w:pPr>
        <w:autoSpaceDE w:val="0"/>
        <w:autoSpaceDN w:val="0"/>
        <w:adjustRightInd w:val="0"/>
        <w:jc w:val="right"/>
        <w:outlineLvl w:val="1"/>
        <w:rPr>
          <w:b/>
          <w:bCs/>
          <w:sz w:val="28"/>
        </w:rPr>
      </w:pPr>
      <w:proofErr w:type="gramStart"/>
      <w:r>
        <w:rPr>
          <w:b/>
          <w:bCs/>
          <w:sz w:val="28"/>
        </w:rPr>
        <w:t>и осуществляющих техническое</w:t>
      </w:r>
      <w:proofErr w:type="gramEnd"/>
    </w:p>
    <w:p w:rsidR="00694C4D" w:rsidRDefault="00694C4D" w:rsidP="00694C4D">
      <w:pPr>
        <w:autoSpaceDE w:val="0"/>
        <w:autoSpaceDN w:val="0"/>
        <w:adjustRightInd w:val="0"/>
        <w:jc w:val="right"/>
        <w:outlineLvl w:val="1"/>
        <w:rPr>
          <w:b/>
          <w:bCs/>
          <w:sz w:val="28"/>
        </w:rPr>
      </w:pPr>
      <w:r>
        <w:rPr>
          <w:b/>
          <w:bCs/>
          <w:sz w:val="28"/>
        </w:rPr>
        <w:t>обеспечение деятельности</w:t>
      </w:r>
    </w:p>
    <w:p w:rsidR="00694C4D" w:rsidRDefault="00694C4D" w:rsidP="00694C4D">
      <w:pPr>
        <w:autoSpaceDE w:val="0"/>
        <w:autoSpaceDN w:val="0"/>
        <w:adjustRightInd w:val="0"/>
        <w:jc w:val="right"/>
        <w:outlineLvl w:val="1"/>
        <w:rPr>
          <w:b/>
          <w:bCs/>
          <w:sz w:val="28"/>
        </w:rPr>
      </w:pPr>
      <w:r>
        <w:rPr>
          <w:b/>
          <w:bCs/>
          <w:sz w:val="28"/>
        </w:rPr>
        <w:t>органов местного самоуправления</w:t>
      </w:r>
    </w:p>
    <w:p w:rsidR="00694C4D" w:rsidRDefault="00694C4D" w:rsidP="00694C4D">
      <w:pPr>
        <w:autoSpaceDE w:val="0"/>
        <w:autoSpaceDN w:val="0"/>
        <w:adjustRightInd w:val="0"/>
        <w:jc w:val="right"/>
        <w:outlineLvl w:val="1"/>
      </w:pPr>
      <w:r>
        <w:rPr>
          <w:b/>
          <w:bCs/>
          <w:sz w:val="28"/>
        </w:rPr>
        <w:t>муниципального района Пестравский</w:t>
      </w:r>
    </w:p>
    <w:p w:rsidR="00694C4D" w:rsidRDefault="00694C4D" w:rsidP="00694C4D">
      <w:pPr>
        <w:jc w:val="right"/>
        <w:rPr>
          <w:b/>
          <w:bCs/>
          <w:sz w:val="28"/>
          <w:szCs w:val="28"/>
        </w:rPr>
      </w:pPr>
      <w:r>
        <w:rPr>
          <w:b/>
          <w:bCs/>
          <w:sz w:val="28"/>
          <w:szCs w:val="28"/>
        </w:rPr>
        <w:t xml:space="preserve"> Самарской области</w:t>
      </w:r>
    </w:p>
    <w:p w:rsidR="00694C4D" w:rsidRDefault="00694C4D" w:rsidP="00694C4D">
      <w:pPr>
        <w:autoSpaceDE w:val="0"/>
        <w:autoSpaceDN w:val="0"/>
        <w:adjustRightInd w:val="0"/>
        <w:jc w:val="right"/>
        <w:outlineLvl w:val="1"/>
        <w:rPr>
          <w:b/>
          <w:bCs/>
          <w:sz w:val="28"/>
          <w:szCs w:val="28"/>
        </w:rPr>
      </w:pPr>
    </w:p>
    <w:p w:rsidR="00694C4D" w:rsidRDefault="00694C4D" w:rsidP="00694C4D">
      <w:pPr>
        <w:autoSpaceDE w:val="0"/>
        <w:autoSpaceDN w:val="0"/>
        <w:adjustRightInd w:val="0"/>
        <w:jc w:val="right"/>
        <w:outlineLvl w:val="1"/>
      </w:pPr>
    </w:p>
    <w:p w:rsidR="00694C4D" w:rsidRDefault="00694C4D" w:rsidP="00694C4D">
      <w:pPr>
        <w:autoSpaceDE w:val="0"/>
        <w:autoSpaceDN w:val="0"/>
        <w:adjustRightInd w:val="0"/>
        <w:jc w:val="center"/>
        <w:outlineLvl w:val="1"/>
        <w:rPr>
          <w:b/>
          <w:bCs/>
          <w:sz w:val="28"/>
        </w:rPr>
      </w:pPr>
      <w:r>
        <w:rPr>
          <w:b/>
          <w:bCs/>
          <w:sz w:val="28"/>
        </w:rPr>
        <w:t>ПЕРЕЧЕНЬ</w:t>
      </w:r>
    </w:p>
    <w:p w:rsidR="00694C4D" w:rsidRDefault="00694C4D" w:rsidP="00694C4D">
      <w:pPr>
        <w:autoSpaceDE w:val="0"/>
        <w:autoSpaceDN w:val="0"/>
        <w:adjustRightInd w:val="0"/>
        <w:jc w:val="center"/>
        <w:outlineLvl w:val="1"/>
        <w:rPr>
          <w:b/>
          <w:bCs/>
          <w:sz w:val="28"/>
        </w:rPr>
      </w:pPr>
      <w:r>
        <w:rPr>
          <w:b/>
          <w:bCs/>
          <w:sz w:val="28"/>
        </w:rPr>
        <w:t xml:space="preserve">ДОЛЖНОСТЕЙ СЛУЖАЩИХ, НЕ ОТНЕСЕННЫХ К ДОЛЖНОСТЯМ МУНИЦИПАЛЬНОЙ СЛУЖБЫ И ОСУЩЕСТВЛЯЮЩИХ ТЕХНИЧЕСКОЕ ОБЕСПЕЧЕНИЕ ДЕЯТЕЛЬНОСТИ ОРГАНОВ МЕСТНОГО САМОУПРАВЛЕНИЯ </w:t>
      </w:r>
    </w:p>
    <w:p w:rsidR="00694C4D" w:rsidRDefault="00694C4D" w:rsidP="00694C4D">
      <w:pPr>
        <w:autoSpaceDE w:val="0"/>
        <w:autoSpaceDN w:val="0"/>
        <w:adjustRightInd w:val="0"/>
        <w:jc w:val="center"/>
        <w:outlineLvl w:val="1"/>
        <w:rPr>
          <w:b/>
          <w:bCs/>
          <w:sz w:val="28"/>
        </w:rPr>
      </w:pPr>
      <w:r>
        <w:rPr>
          <w:b/>
          <w:bCs/>
          <w:sz w:val="28"/>
        </w:rPr>
        <w:t>МУНИЦИПАЛЬНОГО РАЙОНА ПЕСТРАВСКИЙ</w:t>
      </w:r>
    </w:p>
    <w:p w:rsidR="00694C4D" w:rsidRDefault="00694C4D" w:rsidP="00694C4D">
      <w:pPr>
        <w:autoSpaceDE w:val="0"/>
        <w:autoSpaceDN w:val="0"/>
        <w:adjustRightInd w:val="0"/>
        <w:jc w:val="center"/>
        <w:outlineLvl w:val="1"/>
      </w:pPr>
    </w:p>
    <w:p w:rsidR="00694C4D" w:rsidRDefault="00694C4D" w:rsidP="00694C4D">
      <w:pPr>
        <w:numPr>
          <w:ilvl w:val="0"/>
          <w:numId w:val="1"/>
        </w:numPr>
        <w:autoSpaceDE w:val="0"/>
        <w:autoSpaceDN w:val="0"/>
        <w:adjustRightInd w:val="0"/>
        <w:spacing w:line="360" w:lineRule="auto"/>
        <w:jc w:val="both"/>
        <w:outlineLvl w:val="1"/>
        <w:rPr>
          <w:sz w:val="28"/>
          <w:szCs w:val="28"/>
        </w:rPr>
      </w:pPr>
      <w:r>
        <w:rPr>
          <w:sz w:val="28"/>
          <w:szCs w:val="28"/>
        </w:rPr>
        <w:t>Руководитель управления;</w:t>
      </w:r>
    </w:p>
    <w:p w:rsidR="00694C4D" w:rsidRDefault="00694C4D" w:rsidP="00694C4D">
      <w:pPr>
        <w:numPr>
          <w:ilvl w:val="0"/>
          <w:numId w:val="1"/>
        </w:numPr>
        <w:autoSpaceDE w:val="0"/>
        <w:autoSpaceDN w:val="0"/>
        <w:adjustRightInd w:val="0"/>
        <w:spacing w:line="360" w:lineRule="auto"/>
        <w:jc w:val="both"/>
        <w:outlineLvl w:val="1"/>
        <w:rPr>
          <w:sz w:val="28"/>
          <w:szCs w:val="28"/>
        </w:rPr>
      </w:pPr>
      <w:r>
        <w:rPr>
          <w:sz w:val="28"/>
          <w:szCs w:val="28"/>
        </w:rPr>
        <w:t>Начальник отдела;</w:t>
      </w:r>
    </w:p>
    <w:p w:rsidR="00694C4D" w:rsidRDefault="00694C4D" w:rsidP="00694C4D">
      <w:pPr>
        <w:numPr>
          <w:ilvl w:val="0"/>
          <w:numId w:val="1"/>
        </w:numPr>
        <w:autoSpaceDE w:val="0"/>
        <w:autoSpaceDN w:val="0"/>
        <w:adjustRightInd w:val="0"/>
        <w:spacing w:line="360" w:lineRule="auto"/>
        <w:jc w:val="both"/>
        <w:outlineLvl w:val="1"/>
        <w:rPr>
          <w:sz w:val="28"/>
          <w:szCs w:val="28"/>
        </w:rPr>
      </w:pPr>
      <w:r>
        <w:rPr>
          <w:sz w:val="28"/>
          <w:szCs w:val="28"/>
        </w:rPr>
        <w:t>Начальник отдела информатизации;</w:t>
      </w:r>
    </w:p>
    <w:p w:rsidR="00694C4D" w:rsidRDefault="00694C4D" w:rsidP="00694C4D">
      <w:pPr>
        <w:numPr>
          <w:ilvl w:val="0"/>
          <w:numId w:val="1"/>
        </w:numPr>
        <w:autoSpaceDE w:val="0"/>
        <w:autoSpaceDN w:val="0"/>
        <w:adjustRightInd w:val="0"/>
        <w:spacing w:line="360" w:lineRule="auto"/>
        <w:jc w:val="both"/>
        <w:outlineLvl w:val="1"/>
        <w:rPr>
          <w:sz w:val="28"/>
          <w:szCs w:val="28"/>
        </w:rPr>
      </w:pPr>
      <w:r>
        <w:rPr>
          <w:sz w:val="28"/>
          <w:szCs w:val="28"/>
        </w:rPr>
        <w:t>Главный специалист по учету бюджета;</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 xml:space="preserve">5. </w:t>
      </w:r>
      <w:r w:rsidRPr="00D30DBC">
        <w:rPr>
          <w:sz w:val="28"/>
          <w:szCs w:val="28"/>
        </w:rPr>
        <w:t>Главный инженер – системный программист</w:t>
      </w:r>
      <w:r>
        <w:rPr>
          <w:sz w:val="28"/>
          <w:szCs w:val="28"/>
        </w:rPr>
        <w:t>;</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6. Инженер – системный программист;</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7. Главный бухгалтер;</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8. Бухгалтер;</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9. Главный специалист;</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10. Специалист;</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11. Архивариус;</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 xml:space="preserve">12. Юрисконсульт;  </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13. Инженер;</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14. Ответственный секретарь;</w:t>
      </w:r>
    </w:p>
    <w:p w:rsidR="00694C4D" w:rsidRDefault="00694C4D" w:rsidP="00694C4D">
      <w:pPr>
        <w:autoSpaceDE w:val="0"/>
        <w:autoSpaceDN w:val="0"/>
        <w:adjustRightInd w:val="0"/>
        <w:spacing w:line="360" w:lineRule="auto"/>
        <w:ind w:firstLine="540"/>
        <w:jc w:val="both"/>
        <w:outlineLvl w:val="1"/>
        <w:rPr>
          <w:sz w:val="28"/>
          <w:szCs w:val="28"/>
        </w:rPr>
      </w:pPr>
      <w:r>
        <w:rPr>
          <w:sz w:val="28"/>
          <w:szCs w:val="28"/>
        </w:rPr>
        <w:t>15. Секретарь.</w:t>
      </w:r>
    </w:p>
    <w:p w:rsidR="00694C4D" w:rsidRDefault="00694C4D" w:rsidP="00694C4D">
      <w:pPr>
        <w:pStyle w:val="5"/>
        <w:jc w:val="right"/>
        <w:rPr>
          <w:b w:val="0"/>
          <w:sz w:val="24"/>
          <w:szCs w:val="24"/>
        </w:rPr>
      </w:pPr>
    </w:p>
    <w:p w:rsidR="00694C4D" w:rsidRDefault="00694C4D" w:rsidP="00694C4D">
      <w:pPr>
        <w:pStyle w:val="5"/>
        <w:jc w:val="right"/>
        <w:rPr>
          <w:b w:val="0"/>
          <w:sz w:val="24"/>
          <w:szCs w:val="24"/>
        </w:rPr>
      </w:pPr>
    </w:p>
    <w:p w:rsidR="00694C4D" w:rsidRDefault="00694C4D" w:rsidP="00694C4D">
      <w:pPr>
        <w:pStyle w:val="5"/>
        <w:jc w:val="right"/>
        <w:rPr>
          <w:b w:val="0"/>
          <w:sz w:val="24"/>
          <w:szCs w:val="24"/>
        </w:rPr>
      </w:pPr>
    </w:p>
    <w:p w:rsidR="00694C4D" w:rsidRDefault="00694C4D" w:rsidP="00694C4D">
      <w:pPr>
        <w:pStyle w:val="5"/>
        <w:jc w:val="right"/>
        <w:rPr>
          <w:b w:val="0"/>
          <w:sz w:val="24"/>
          <w:szCs w:val="24"/>
        </w:rPr>
      </w:pPr>
    </w:p>
    <w:p w:rsidR="00694C4D" w:rsidRDefault="00694C4D" w:rsidP="00694C4D">
      <w:pPr>
        <w:rPr>
          <w:lang w:eastAsia="x-none"/>
        </w:rPr>
      </w:pPr>
    </w:p>
    <w:p w:rsidR="00694C4D" w:rsidRDefault="00694C4D" w:rsidP="00694C4D">
      <w:pPr>
        <w:rPr>
          <w:lang w:eastAsia="x-none"/>
        </w:rPr>
      </w:pPr>
    </w:p>
    <w:p w:rsidR="00694C4D" w:rsidRDefault="00694C4D" w:rsidP="00694C4D">
      <w:pPr>
        <w:rPr>
          <w:lang w:eastAsia="x-none"/>
        </w:rPr>
      </w:pPr>
    </w:p>
    <w:p w:rsidR="00694C4D" w:rsidRDefault="00694C4D" w:rsidP="00694C4D">
      <w:pPr>
        <w:rPr>
          <w:lang w:eastAsia="x-none"/>
        </w:rPr>
      </w:pPr>
    </w:p>
    <w:p w:rsidR="00694C4D" w:rsidRPr="00F7099A" w:rsidRDefault="00694C4D" w:rsidP="00694C4D">
      <w:pPr>
        <w:pStyle w:val="5"/>
        <w:jc w:val="right"/>
        <w:rPr>
          <w:szCs w:val="28"/>
        </w:rPr>
      </w:pPr>
      <w:r w:rsidRPr="00F7099A">
        <w:rPr>
          <w:szCs w:val="28"/>
        </w:rPr>
        <w:lastRenderedPageBreak/>
        <w:t xml:space="preserve">Приложение </w:t>
      </w:r>
      <w:r>
        <w:rPr>
          <w:szCs w:val="28"/>
        </w:rPr>
        <w:t>2</w:t>
      </w:r>
    </w:p>
    <w:p w:rsidR="00694C4D" w:rsidRDefault="00694C4D" w:rsidP="00694C4D">
      <w:pPr>
        <w:autoSpaceDE w:val="0"/>
        <w:autoSpaceDN w:val="0"/>
        <w:adjustRightInd w:val="0"/>
        <w:jc w:val="right"/>
        <w:outlineLvl w:val="1"/>
        <w:rPr>
          <w:b/>
          <w:bCs/>
          <w:sz w:val="28"/>
        </w:rPr>
      </w:pPr>
      <w:r>
        <w:rPr>
          <w:b/>
          <w:bCs/>
          <w:sz w:val="28"/>
        </w:rPr>
        <w:t>к Положению об оплате труда  служащих,</w:t>
      </w:r>
    </w:p>
    <w:p w:rsidR="00694C4D" w:rsidRDefault="00694C4D" w:rsidP="00694C4D">
      <w:pPr>
        <w:autoSpaceDE w:val="0"/>
        <w:autoSpaceDN w:val="0"/>
        <w:adjustRightInd w:val="0"/>
        <w:jc w:val="right"/>
        <w:outlineLvl w:val="1"/>
        <w:rPr>
          <w:b/>
          <w:bCs/>
          <w:sz w:val="28"/>
        </w:rPr>
      </w:pPr>
      <w:proofErr w:type="gramStart"/>
      <w:r>
        <w:rPr>
          <w:b/>
          <w:bCs/>
          <w:sz w:val="28"/>
        </w:rPr>
        <w:t>занимающих</w:t>
      </w:r>
      <w:proofErr w:type="gramEnd"/>
      <w:r>
        <w:rPr>
          <w:b/>
          <w:bCs/>
          <w:sz w:val="28"/>
        </w:rPr>
        <w:t xml:space="preserve"> должности, не отнесенные к</w:t>
      </w:r>
    </w:p>
    <w:p w:rsidR="00694C4D" w:rsidRDefault="00694C4D" w:rsidP="00694C4D">
      <w:pPr>
        <w:autoSpaceDE w:val="0"/>
        <w:autoSpaceDN w:val="0"/>
        <w:adjustRightInd w:val="0"/>
        <w:jc w:val="right"/>
        <w:outlineLvl w:val="1"/>
        <w:rPr>
          <w:b/>
          <w:bCs/>
          <w:sz w:val="28"/>
        </w:rPr>
      </w:pPr>
      <w:r>
        <w:rPr>
          <w:b/>
          <w:bCs/>
          <w:sz w:val="28"/>
        </w:rPr>
        <w:t>должностям муниципальной службы,</w:t>
      </w:r>
    </w:p>
    <w:p w:rsidR="00694C4D" w:rsidRDefault="00694C4D" w:rsidP="00694C4D">
      <w:pPr>
        <w:autoSpaceDE w:val="0"/>
        <w:autoSpaceDN w:val="0"/>
        <w:adjustRightInd w:val="0"/>
        <w:jc w:val="right"/>
        <w:outlineLvl w:val="1"/>
        <w:rPr>
          <w:b/>
          <w:bCs/>
          <w:sz w:val="28"/>
        </w:rPr>
      </w:pPr>
      <w:proofErr w:type="gramStart"/>
      <w:r>
        <w:rPr>
          <w:b/>
          <w:bCs/>
          <w:sz w:val="28"/>
        </w:rPr>
        <w:t>и осуществляющих техническое</w:t>
      </w:r>
      <w:proofErr w:type="gramEnd"/>
    </w:p>
    <w:p w:rsidR="00694C4D" w:rsidRDefault="00694C4D" w:rsidP="00694C4D">
      <w:pPr>
        <w:autoSpaceDE w:val="0"/>
        <w:autoSpaceDN w:val="0"/>
        <w:adjustRightInd w:val="0"/>
        <w:jc w:val="right"/>
        <w:outlineLvl w:val="1"/>
        <w:rPr>
          <w:b/>
          <w:bCs/>
          <w:sz w:val="28"/>
        </w:rPr>
      </w:pPr>
      <w:r>
        <w:rPr>
          <w:b/>
          <w:bCs/>
          <w:sz w:val="28"/>
        </w:rPr>
        <w:t>обеспечение деятельности</w:t>
      </w:r>
    </w:p>
    <w:p w:rsidR="00694C4D" w:rsidRDefault="00694C4D" w:rsidP="00694C4D">
      <w:pPr>
        <w:autoSpaceDE w:val="0"/>
        <w:autoSpaceDN w:val="0"/>
        <w:adjustRightInd w:val="0"/>
        <w:jc w:val="right"/>
        <w:outlineLvl w:val="1"/>
        <w:rPr>
          <w:b/>
          <w:bCs/>
          <w:sz w:val="28"/>
        </w:rPr>
      </w:pPr>
      <w:r>
        <w:rPr>
          <w:b/>
          <w:bCs/>
          <w:sz w:val="28"/>
        </w:rPr>
        <w:t>органов местного самоуправления</w:t>
      </w:r>
    </w:p>
    <w:p w:rsidR="00694C4D" w:rsidRDefault="00694C4D" w:rsidP="00694C4D">
      <w:pPr>
        <w:autoSpaceDE w:val="0"/>
        <w:autoSpaceDN w:val="0"/>
        <w:adjustRightInd w:val="0"/>
        <w:jc w:val="right"/>
        <w:outlineLvl w:val="1"/>
      </w:pPr>
      <w:r>
        <w:rPr>
          <w:b/>
          <w:bCs/>
          <w:sz w:val="28"/>
        </w:rPr>
        <w:t>муниципального района Пестравский</w:t>
      </w:r>
    </w:p>
    <w:p w:rsidR="00694C4D" w:rsidRPr="00AB2D17" w:rsidRDefault="00694C4D" w:rsidP="00694C4D">
      <w:pPr>
        <w:autoSpaceDE w:val="0"/>
        <w:autoSpaceDN w:val="0"/>
        <w:adjustRightInd w:val="0"/>
        <w:jc w:val="right"/>
        <w:outlineLvl w:val="1"/>
        <w:rPr>
          <w:b/>
          <w:sz w:val="28"/>
          <w:szCs w:val="28"/>
        </w:rPr>
      </w:pPr>
      <w:r>
        <w:rPr>
          <w:b/>
          <w:bCs/>
          <w:sz w:val="28"/>
          <w:szCs w:val="28"/>
        </w:rPr>
        <w:t xml:space="preserve"> Самарской области</w:t>
      </w:r>
    </w:p>
    <w:p w:rsidR="00694C4D" w:rsidRDefault="00694C4D" w:rsidP="00694C4D">
      <w:pPr>
        <w:autoSpaceDE w:val="0"/>
        <w:autoSpaceDN w:val="0"/>
        <w:adjustRightInd w:val="0"/>
        <w:jc w:val="right"/>
        <w:outlineLvl w:val="1"/>
        <w:rPr>
          <w:szCs w:val="22"/>
        </w:rPr>
      </w:pPr>
    </w:p>
    <w:p w:rsidR="00694C4D" w:rsidRDefault="00694C4D" w:rsidP="00694C4D">
      <w:pPr>
        <w:pStyle w:val="ConsPlusNormal"/>
        <w:ind w:firstLine="0"/>
        <w:jc w:val="right"/>
        <w:rPr>
          <w:rFonts w:ascii="Times New Roman" w:hAnsi="Times New Roman" w:cs="Times New Roman"/>
          <w:sz w:val="24"/>
          <w:szCs w:val="22"/>
        </w:rPr>
      </w:pPr>
    </w:p>
    <w:p w:rsidR="00694C4D" w:rsidRDefault="00694C4D" w:rsidP="00694C4D">
      <w:pPr>
        <w:pStyle w:val="ConsPlusNormal"/>
        <w:ind w:firstLine="0"/>
        <w:jc w:val="center"/>
        <w:rPr>
          <w:rFonts w:ascii="Times New Roman" w:hAnsi="Times New Roman" w:cs="Times New Roman"/>
          <w:b/>
          <w:sz w:val="28"/>
          <w:szCs w:val="24"/>
        </w:rPr>
      </w:pPr>
      <w:r>
        <w:rPr>
          <w:rFonts w:ascii="Times New Roman" w:hAnsi="Times New Roman" w:cs="Times New Roman"/>
          <w:b/>
          <w:sz w:val="28"/>
          <w:szCs w:val="24"/>
        </w:rPr>
        <w:t>РАЗМЕРЫ ДОЛЖНОСТНЫХ ОКЛАДОВ</w:t>
      </w:r>
    </w:p>
    <w:p w:rsidR="00694C4D" w:rsidRDefault="00694C4D" w:rsidP="00694C4D">
      <w:pPr>
        <w:pStyle w:val="a3"/>
      </w:pPr>
      <w:r>
        <w:t xml:space="preserve">СЛУЖАЩИХ, НЕ ОТНЕСЕННЫЕ К ДОЛЖНОСТЯМ МУНИЦИПАЛЬНОЙ СЛУЖБЫ И ОСУЩЕСТВЛЯЮЩИХ ТЕХНИЧЕСКОЕ ОБЕСПЕЧЕНИЕ ДЕЯТЕЛЬНОСТИ ОРГАНОВ МЕСТНОГО САМОУПРАВЛЕНИЯ </w:t>
      </w:r>
    </w:p>
    <w:p w:rsidR="00694C4D" w:rsidRDefault="00694C4D" w:rsidP="00694C4D">
      <w:pPr>
        <w:autoSpaceDE w:val="0"/>
        <w:autoSpaceDN w:val="0"/>
        <w:adjustRightInd w:val="0"/>
        <w:jc w:val="center"/>
        <w:outlineLvl w:val="1"/>
        <w:rPr>
          <w:b/>
        </w:rPr>
      </w:pPr>
      <w:r>
        <w:rPr>
          <w:b/>
          <w:sz w:val="28"/>
        </w:rPr>
        <w:t>МУНИЦИПАЛЬНОГО РАЙОНА ПЕСТРАВСКИЙ</w:t>
      </w:r>
    </w:p>
    <w:p w:rsidR="00694C4D" w:rsidRDefault="00694C4D" w:rsidP="00694C4D">
      <w:pPr>
        <w:autoSpaceDE w:val="0"/>
        <w:autoSpaceDN w:val="0"/>
        <w:adjustRightInd w:val="0"/>
        <w:jc w:val="center"/>
        <w:outlineLvl w:val="1"/>
        <w:rPr>
          <w:b/>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760"/>
        <w:gridCol w:w="2966"/>
      </w:tblGrid>
      <w:tr w:rsidR="00694C4D" w:rsidRPr="00E34D7E" w:rsidTr="007C079D">
        <w:trPr>
          <w:trHeight w:val="618"/>
        </w:trPr>
        <w:tc>
          <w:tcPr>
            <w:tcW w:w="738" w:type="dxa"/>
            <w:shd w:val="clear" w:color="auto" w:fill="auto"/>
          </w:tcPr>
          <w:p w:rsidR="00694C4D" w:rsidRPr="00E34D7E" w:rsidRDefault="00694C4D" w:rsidP="007C079D">
            <w:pPr>
              <w:jc w:val="center"/>
              <w:rPr>
                <w:b/>
                <w:bCs/>
                <w:sz w:val="28"/>
              </w:rPr>
            </w:pPr>
            <w:r w:rsidRPr="00E34D7E">
              <w:rPr>
                <w:b/>
                <w:bCs/>
                <w:sz w:val="28"/>
              </w:rPr>
              <w:t xml:space="preserve">№ </w:t>
            </w:r>
            <w:r w:rsidRPr="00E34D7E">
              <w:rPr>
                <w:b/>
                <w:bCs/>
                <w:sz w:val="28"/>
              </w:rPr>
              <w:br/>
            </w:r>
            <w:proofErr w:type="gramStart"/>
            <w:r w:rsidRPr="00E34D7E">
              <w:rPr>
                <w:b/>
                <w:bCs/>
                <w:sz w:val="28"/>
              </w:rPr>
              <w:t>п</w:t>
            </w:r>
            <w:proofErr w:type="gramEnd"/>
            <w:r w:rsidRPr="00E34D7E">
              <w:rPr>
                <w:b/>
                <w:bCs/>
                <w:sz w:val="28"/>
              </w:rPr>
              <w:t>/п</w:t>
            </w:r>
          </w:p>
        </w:tc>
        <w:tc>
          <w:tcPr>
            <w:tcW w:w="5760" w:type="dxa"/>
            <w:shd w:val="clear" w:color="auto" w:fill="auto"/>
          </w:tcPr>
          <w:p w:rsidR="00694C4D" w:rsidRPr="00E34D7E" w:rsidRDefault="00694C4D" w:rsidP="007C079D">
            <w:pPr>
              <w:jc w:val="center"/>
              <w:rPr>
                <w:b/>
                <w:bCs/>
                <w:sz w:val="28"/>
              </w:rPr>
            </w:pPr>
            <w:r w:rsidRPr="00E34D7E">
              <w:rPr>
                <w:b/>
                <w:bCs/>
                <w:sz w:val="28"/>
              </w:rPr>
              <w:t xml:space="preserve">Наименование должности, </w:t>
            </w:r>
          </w:p>
          <w:p w:rsidR="00694C4D" w:rsidRPr="00E34D7E" w:rsidRDefault="00694C4D" w:rsidP="007C079D">
            <w:pPr>
              <w:jc w:val="center"/>
              <w:rPr>
                <w:b/>
                <w:bCs/>
                <w:sz w:val="28"/>
              </w:rPr>
            </w:pPr>
            <w:proofErr w:type="gramStart"/>
            <w:r w:rsidRPr="00E34D7E">
              <w:rPr>
                <w:b/>
                <w:bCs/>
                <w:sz w:val="28"/>
              </w:rPr>
              <w:t>согласно Перечня</w:t>
            </w:r>
            <w:proofErr w:type="gramEnd"/>
          </w:p>
        </w:tc>
        <w:tc>
          <w:tcPr>
            <w:tcW w:w="2966" w:type="dxa"/>
            <w:shd w:val="clear" w:color="auto" w:fill="auto"/>
          </w:tcPr>
          <w:p w:rsidR="00694C4D" w:rsidRPr="00E34D7E" w:rsidRDefault="00694C4D" w:rsidP="007C079D">
            <w:pPr>
              <w:jc w:val="center"/>
              <w:rPr>
                <w:b/>
                <w:bCs/>
                <w:sz w:val="28"/>
              </w:rPr>
            </w:pPr>
            <w:r w:rsidRPr="00E34D7E">
              <w:rPr>
                <w:b/>
                <w:bCs/>
                <w:sz w:val="28"/>
              </w:rPr>
              <w:t xml:space="preserve">Размер     </w:t>
            </w:r>
            <w:r w:rsidRPr="00E34D7E">
              <w:rPr>
                <w:b/>
                <w:bCs/>
                <w:sz w:val="28"/>
              </w:rPr>
              <w:br/>
              <w:t xml:space="preserve">должностного оклада     </w:t>
            </w:r>
            <w:r w:rsidRPr="00E34D7E">
              <w:rPr>
                <w:b/>
                <w:bCs/>
                <w:sz w:val="28"/>
              </w:rPr>
              <w:br/>
              <w:t>(руб.)</w:t>
            </w:r>
          </w:p>
        </w:tc>
      </w:tr>
      <w:tr w:rsidR="00694C4D" w:rsidRPr="00E34D7E" w:rsidTr="007C079D">
        <w:trPr>
          <w:trHeight w:val="405"/>
        </w:trPr>
        <w:tc>
          <w:tcPr>
            <w:tcW w:w="738" w:type="dxa"/>
            <w:shd w:val="clear" w:color="auto" w:fill="auto"/>
          </w:tcPr>
          <w:p w:rsidR="00694C4D" w:rsidRPr="00E34D7E" w:rsidRDefault="00694C4D" w:rsidP="007C079D">
            <w:pPr>
              <w:jc w:val="center"/>
              <w:rPr>
                <w:b/>
                <w:bCs/>
                <w:sz w:val="28"/>
              </w:rPr>
            </w:pPr>
            <w:r>
              <w:rPr>
                <w:b/>
                <w:bCs/>
                <w:sz w:val="28"/>
              </w:rPr>
              <w:t>1.</w:t>
            </w:r>
          </w:p>
        </w:tc>
        <w:tc>
          <w:tcPr>
            <w:tcW w:w="5760" w:type="dxa"/>
            <w:shd w:val="clear" w:color="auto" w:fill="auto"/>
          </w:tcPr>
          <w:p w:rsidR="00694C4D" w:rsidRPr="00256C20" w:rsidRDefault="00694C4D" w:rsidP="007C079D">
            <w:pPr>
              <w:rPr>
                <w:bCs/>
                <w:sz w:val="28"/>
              </w:rPr>
            </w:pPr>
            <w:r w:rsidRPr="00256C20">
              <w:rPr>
                <w:bCs/>
                <w:sz w:val="28"/>
              </w:rPr>
              <w:t>Руководитель управления</w:t>
            </w:r>
          </w:p>
        </w:tc>
        <w:tc>
          <w:tcPr>
            <w:tcW w:w="2966" w:type="dxa"/>
            <w:shd w:val="clear" w:color="auto" w:fill="auto"/>
          </w:tcPr>
          <w:p w:rsidR="00694C4D" w:rsidRPr="00256C20" w:rsidRDefault="00694C4D" w:rsidP="007C079D">
            <w:pPr>
              <w:jc w:val="center"/>
              <w:rPr>
                <w:bCs/>
                <w:sz w:val="28"/>
              </w:rPr>
            </w:pPr>
            <w:r w:rsidRPr="00256C20">
              <w:rPr>
                <w:bCs/>
                <w:sz w:val="28"/>
              </w:rPr>
              <w:t>15</w:t>
            </w:r>
            <w:r>
              <w:rPr>
                <w:bCs/>
                <w:sz w:val="28"/>
              </w:rPr>
              <w:t xml:space="preserve"> </w:t>
            </w:r>
            <w:r w:rsidRPr="00256C20">
              <w:rPr>
                <w:bCs/>
                <w:sz w:val="28"/>
              </w:rPr>
              <w:t>700</w:t>
            </w:r>
          </w:p>
        </w:tc>
      </w:tr>
      <w:tr w:rsidR="00694C4D" w:rsidRPr="00E34D7E" w:rsidTr="007C079D">
        <w:trPr>
          <w:trHeight w:val="405"/>
        </w:trPr>
        <w:tc>
          <w:tcPr>
            <w:tcW w:w="738" w:type="dxa"/>
            <w:shd w:val="clear" w:color="auto" w:fill="auto"/>
          </w:tcPr>
          <w:p w:rsidR="00694C4D" w:rsidRDefault="00694C4D" w:rsidP="007C079D">
            <w:pPr>
              <w:jc w:val="center"/>
              <w:rPr>
                <w:b/>
                <w:bCs/>
                <w:sz w:val="28"/>
              </w:rPr>
            </w:pPr>
            <w:r>
              <w:rPr>
                <w:b/>
                <w:bCs/>
                <w:sz w:val="28"/>
              </w:rPr>
              <w:t>2.</w:t>
            </w:r>
          </w:p>
        </w:tc>
        <w:tc>
          <w:tcPr>
            <w:tcW w:w="5760" w:type="dxa"/>
            <w:shd w:val="clear" w:color="auto" w:fill="auto"/>
          </w:tcPr>
          <w:p w:rsidR="00694C4D" w:rsidRPr="00256C20" w:rsidRDefault="00694C4D" w:rsidP="007C079D">
            <w:pPr>
              <w:rPr>
                <w:bCs/>
                <w:sz w:val="28"/>
              </w:rPr>
            </w:pPr>
            <w:r>
              <w:rPr>
                <w:bCs/>
                <w:sz w:val="28"/>
              </w:rPr>
              <w:t>Начальник отдела</w:t>
            </w:r>
          </w:p>
        </w:tc>
        <w:tc>
          <w:tcPr>
            <w:tcW w:w="2966" w:type="dxa"/>
            <w:shd w:val="clear" w:color="auto" w:fill="auto"/>
          </w:tcPr>
          <w:p w:rsidR="00694C4D" w:rsidRPr="00256C20" w:rsidRDefault="00694C4D" w:rsidP="007C079D">
            <w:pPr>
              <w:jc w:val="center"/>
              <w:rPr>
                <w:bCs/>
                <w:sz w:val="28"/>
              </w:rPr>
            </w:pPr>
            <w:r>
              <w:rPr>
                <w:bCs/>
                <w:sz w:val="28"/>
              </w:rPr>
              <w:t>14 310</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3</w:t>
            </w:r>
            <w:r w:rsidRPr="00E34D7E">
              <w:rPr>
                <w:b/>
                <w:bCs/>
                <w:sz w:val="28"/>
              </w:rPr>
              <w:t>.</w:t>
            </w:r>
          </w:p>
        </w:tc>
        <w:tc>
          <w:tcPr>
            <w:tcW w:w="5760" w:type="dxa"/>
            <w:shd w:val="clear" w:color="auto" w:fill="auto"/>
          </w:tcPr>
          <w:p w:rsidR="00694C4D" w:rsidRPr="00E34D7E" w:rsidRDefault="00694C4D" w:rsidP="007C079D">
            <w:pPr>
              <w:rPr>
                <w:sz w:val="28"/>
              </w:rPr>
            </w:pPr>
            <w:r w:rsidRPr="00E34D7E">
              <w:rPr>
                <w:sz w:val="28"/>
              </w:rPr>
              <w:t>Начальник отдела информатизации</w:t>
            </w:r>
          </w:p>
        </w:tc>
        <w:tc>
          <w:tcPr>
            <w:tcW w:w="2966" w:type="dxa"/>
            <w:shd w:val="clear" w:color="auto" w:fill="auto"/>
          </w:tcPr>
          <w:p w:rsidR="00694C4D" w:rsidRPr="00E34D7E" w:rsidRDefault="00694C4D" w:rsidP="007C079D">
            <w:pPr>
              <w:jc w:val="center"/>
              <w:rPr>
                <w:sz w:val="28"/>
              </w:rPr>
            </w:pPr>
            <w:r>
              <w:rPr>
                <w:sz w:val="28"/>
              </w:rPr>
              <w:t>13 196</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4.</w:t>
            </w:r>
          </w:p>
        </w:tc>
        <w:tc>
          <w:tcPr>
            <w:tcW w:w="5760" w:type="dxa"/>
            <w:shd w:val="clear" w:color="auto" w:fill="auto"/>
          </w:tcPr>
          <w:p w:rsidR="00694C4D" w:rsidRPr="00E34D7E" w:rsidRDefault="00694C4D" w:rsidP="007C079D">
            <w:pPr>
              <w:rPr>
                <w:sz w:val="28"/>
              </w:rPr>
            </w:pPr>
            <w:r>
              <w:rPr>
                <w:sz w:val="28"/>
              </w:rPr>
              <w:t>Главный специалист по учету бюджета</w:t>
            </w:r>
          </w:p>
        </w:tc>
        <w:tc>
          <w:tcPr>
            <w:tcW w:w="2966" w:type="dxa"/>
            <w:shd w:val="clear" w:color="auto" w:fill="auto"/>
          </w:tcPr>
          <w:p w:rsidR="00694C4D" w:rsidRDefault="00694C4D" w:rsidP="007C079D">
            <w:pPr>
              <w:jc w:val="center"/>
              <w:rPr>
                <w:sz w:val="28"/>
              </w:rPr>
            </w:pPr>
            <w:r>
              <w:rPr>
                <w:sz w:val="28"/>
              </w:rPr>
              <w:t>14 310</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5</w:t>
            </w:r>
            <w:r w:rsidRPr="00E34D7E">
              <w:rPr>
                <w:b/>
                <w:bCs/>
                <w:sz w:val="28"/>
              </w:rPr>
              <w:t>.</w:t>
            </w:r>
          </w:p>
        </w:tc>
        <w:tc>
          <w:tcPr>
            <w:tcW w:w="5760" w:type="dxa"/>
            <w:shd w:val="clear" w:color="auto" w:fill="auto"/>
          </w:tcPr>
          <w:p w:rsidR="00694C4D" w:rsidRPr="00E34D7E" w:rsidRDefault="00694C4D" w:rsidP="007C079D">
            <w:pPr>
              <w:rPr>
                <w:sz w:val="28"/>
              </w:rPr>
            </w:pPr>
            <w:r w:rsidRPr="00E34D7E">
              <w:rPr>
                <w:sz w:val="28"/>
              </w:rPr>
              <w:t>Главный инженер – системный программист</w:t>
            </w:r>
          </w:p>
        </w:tc>
        <w:tc>
          <w:tcPr>
            <w:tcW w:w="2966" w:type="dxa"/>
            <w:shd w:val="clear" w:color="auto" w:fill="auto"/>
          </w:tcPr>
          <w:p w:rsidR="00694C4D" w:rsidRPr="00E34D7E" w:rsidRDefault="00694C4D" w:rsidP="007C079D">
            <w:pPr>
              <w:jc w:val="center"/>
              <w:rPr>
                <w:sz w:val="28"/>
              </w:rPr>
            </w:pPr>
            <w:r>
              <w:rPr>
                <w:sz w:val="28"/>
              </w:rPr>
              <w:t>10 959</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6</w:t>
            </w:r>
            <w:r w:rsidRPr="00E34D7E">
              <w:rPr>
                <w:b/>
                <w:bCs/>
                <w:sz w:val="28"/>
              </w:rPr>
              <w:t>.</w:t>
            </w:r>
          </w:p>
        </w:tc>
        <w:tc>
          <w:tcPr>
            <w:tcW w:w="5760" w:type="dxa"/>
            <w:shd w:val="clear" w:color="auto" w:fill="auto"/>
          </w:tcPr>
          <w:p w:rsidR="00694C4D" w:rsidRPr="00E34D7E" w:rsidRDefault="00694C4D" w:rsidP="007C079D">
            <w:pPr>
              <w:rPr>
                <w:sz w:val="28"/>
              </w:rPr>
            </w:pPr>
            <w:r w:rsidRPr="00E34D7E">
              <w:rPr>
                <w:sz w:val="28"/>
                <w:szCs w:val="28"/>
              </w:rPr>
              <w:t>Инженер – системный программист</w:t>
            </w:r>
          </w:p>
        </w:tc>
        <w:tc>
          <w:tcPr>
            <w:tcW w:w="2966" w:type="dxa"/>
            <w:shd w:val="clear" w:color="auto" w:fill="auto"/>
          </w:tcPr>
          <w:p w:rsidR="00694C4D" w:rsidRPr="00E34D7E" w:rsidRDefault="00694C4D" w:rsidP="007C079D">
            <w:pPr>
              <w:jc w:val="center"/>
              <w:rPr>
                <w:sz w:val="28"/>
              </w:rPr>
            </w:pPr>
            <w:r>
              <w:rPr>
                <w:sz w:val="28"/>
              </w:rPr>
              <w:t>9 863</w:t>
            </w:r>
          </w:p>
        </w:tc>
      </w:tr>
      <w:tr w:rsidR="00694C4D" w:rsidRPr="00E34D7E" w:rsidTr="007C079D">
        <w:trPr>
          <w:trHeight w:val="371"/>
        </w:trPr>
        <w:tc>
          <w:tcPr>
            <w:tcW w:w="738" w:type="dxa"/>
            <w:shd w:val="clear" w:color="auto" w:fill="auto"/>
          </w:tcPr>
          <w:p w:rsidR="00694C4D" w:rsidRDefault="00694C4D" w:rsidP="007C079D">
            <w:pPr>
              <w:jc w:val="center"/>
              <w:rPr>
                <w:b/>
                <w:bCs/>
                <w:sz w:val="28"/>
              </w:rPr>
            </w:pPr>
            <w:r>
              <w:rPr>
                <w:b/>
                <w:bCs/>
                <w:sz w:val="28"/>
              </w:rPr>
              <w:t>7.</w:t>
            </w:r>
          </w:p>
        </w:tc>
        <w:tc>
          <w:tcPr>
            <w:tcW w:w="5760" w:type="dxa"/>
            <w:shd w:val="clear" w:color="auto" w:fill="auto"/>
          </w:tcPr>
          <w:p w:rsidR="00694C4D" w:rsidRPr="00E34D7E" w:rsidRDefault="00694C4D" w:rsidP="007C079D">
            <w:pPr>
              <w:rPr>
                <w:sz w:val="28"/>
                <w:szCs w:val="28"/>
              </w:rPr>
            </w:pPr>
            <w:r>
              <w:rPr>
                <w:sz w:val="28"/>
                <w:szCs w:val="28"/>
              </w:rPr>
              <w:t>Главный бухгалтер</w:t>
            </w:r>
          </w:p>
        </w:tc>
        <w:tc>
          <w:tcPr>
            <w:tcW w:w="2966" w:type="dxa"/>
            <w:shd w:val="clear" w:color="auto" w:fill="auto"/>
          </w:tcPr>
          <w:p w:rsidR="00694C4D" w:rsidRDefault="00694C4D" w:rsidP="007C079D">
            <w:pPr>
              <w:jc w:val="center"/>
              <w:rPr>
                <w:sz w:val="28"/>
              </w:rPr>
            </w:pPr>
            <w:r>
              <w:rPr>
                <w:sz w:val="28"/>
              </w:rPr>
              <w:t>12 190</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8</w:t>
            </w:r>
            <w:r w:rsidRPr="00E34D7E">
              <w:rPr>
                <w:b/>
                <w:bCs/>
                <w:sz w:val="28"/>
              </w:rPr>
              <w:t>.</w:t>
            </w:r>
          </w:p>
        </w:tc>
        <w:tc>
          <w:tcPr>
            <w:tcW w:w="5760" w:type="dxa"/>
            <w:shd w:val="clear" w:color="auto" w:fill="auto"/>
          </w:tcPr>
          <w:p w:rsidR="00694C4D" w:rsidRPr="00E34D7E" w:rsidRDefault="00694C4D" w:rsidP="007C079D">
            <w:pPr>
              <w:rPr>
                <w:sz w:val="28"/>
              </w:rPr>
            </w:pPr>
            <w:r w:rsidRPr="00E34D7E">
              <w:rPr>
                <w:sz w:val="28"/>
                <w:szCs w:val="28"/>
              </w:rPr>
              <w:t>Бухгалтер</w:t>
            </w:r>
          </w:p>
        </w:tc>
        <w:tc>
          <w:tcPr>
            <w:tcW w:w="2966" w:type="dxa"/>
            <w:shd w:val="clear" w:color="auto" w:fill="auto"/>
          </w:tcPr>
          <w:p w:rsidR="00694C4D" w:rsidRPr="00E34D7E" w:rsidRDefault="00694C4D" w:rsidP="007C079D">
            <w:pPr>
              <w:jc w:val="center"/>
              <w:rPr>
                <w:sz w:val="28"/>
              </w:rPr>
            </w:pPr>
            <w:r>
              <w:rPr>
                <w:sz w:val="28"/>
              </w:rPr>
              <w:t>9 863</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9</w:t>
            </w:r>
            <w:r w:rsidRPr="00E34D7E">
              <w:rPr>
                <w:b/>
                <w:bCs/>
                <w:sz w:val="28"/>
              </w:rPr>
              <w:t>.</w:t>
            </w:r>
          </w:p>
        </w:tc>
        <w:tc>
          <w:tcPr>
            <w:tcW w:w="5760" w:type="dxa"/>
            <w:shd w:val="clear" w:color="auto" w:fill="auto"/>
          </w:tcPr>
          <w:p w:rsidR="00694C4D" w:rsidRPr="00E34D7E" w:rsidRDefault="00694C4D" w:rsidP="007C079D">
            <w:pPr>
              <w:rPr>
                <w:sz w:val="28"/>
                <w:szCs w:val="28"/>
              </w:rPr>
            </w:pPr>
            <w:r w:rsidRPr="00E34D7E">
              <w:rPr>
                <w:sz w:val="28"/>
                <w:szCs w:val="28"/>
              </w:rPr>
              <w:t>Главный специалист</w:t>
            </w:r>
          </w:p>
        </w:tc>
        <w:tc>
          <w:tcPr>
            <w:tcW w:w="2966" w:type="dxa"/>
            <w:shd w:val="clear" w:color="auto" w:fill="auto"/>
          </w:tcPr>
          <w:p w:rsidR="00694C4D" w:rsidRPr="00E34D7E" w:rsidRDefault="00694C4D" w:rsidP="007C079D">
            <w:pPr>
              <w:jc w:val="center"/>
              <w:rPr>
                <w:sz w:val="28"/>
              </w:rPr>
            </w:pPr>
            <w:r>
              <w:rPr>
                <w:sz w:val="28"/>
              </w:rPr>
              <w:t>10 959</w:t>
            </w:r>
          </w:p>
        </w:tc>
      </w:tr>
      <w:tr w:rsidR="00694C4D" w:rsidRPr="00E34D7E" w:rsidTr="007C079D">
        <w:trPr>
          <w:trHeight w:val="371"/>
        </w:trPr>
        <w:tc>
          <w:tcPr>
            <w:tcW w:w="738" w:type="dxa"/>
            <w:shd w:val="clear" w:color="auto" w:fill="auto"/>
          </w:tcPr>
          <w:p w:rsidR="00694C4D" w:rsidRDefault="00694C4D" w:rsidP="007C079D">
            <w:pPr>
              <w:jc w:val="center"/>
              <w:rPr>
                <w:b/>
                <w:bCs/>
                <w:sz w:val="28"/>
              </w:rPr>
            </w:pPr>
            <w:r>
              <w:rPr>
                <w:b/>
                <w:bCs/>
                <w:sz w:val="28"/>
              </w:rPr>
              <w:t>10.</w:t>
            </w:r>
          </w:p>
        </w:tc>
        <w:tc>
          <w:tcPr>
            <w:tcW w:w="5760" w:type="dxa"/>
            <w:shd w:val="clear" w:color="auto" w:fill="auto"/>
          </w:tcPr>
          <w:p w:rsidR="00694C4D" w:rsidRPr="00E34D7E" w:rsidRDefault="00694C4D" w:rsidP="007C079D">
            <w:pPr>
              <w:rPr>
                <w:sz w:val="28"/>
                <w:szCs w:val="28"/>
              </w:rPr>
            </w:pPr>
            <w:r w:rsidRPr="00E34D7E">
              <w:rPr>
                <w:sz w:val="28"/>
              </w:rPr>
              <w:t>Специалист</w:t>
            </w:r>
          </w:p>
        </w:tc>
        <w:tc>
          <w:tcPr>
            <w:tcW w:w="2966" w:type="dxa"/>
            <w:shd w:val="clear" w:color="auto" w:fill="auto"/>
          </w:tcPr>
          <w:p w:rsidR="00694C4D" w:rsidRPr="00E34D7E" w:rsidRDefault="00694C4D" w:rsidP="007C079D">
            <w:pPr>
              <w:jc w:val="center"/>
              <w:rPr>
                <w:sz w:val="28"/>
              </w:rPr>
            </w:pPr>
            <w:r>
              <w:rPr>
                <w:sz w:val="28"/>
              </w:rPr>
              <w:t>9 863</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11</w:t>
            </w:r>
            <w:r w:rsidRPr="00E34D7E">
              <w:rPr>
                <w:b/>
                <w:bCs/>
                <w:sz w:val="28"/>
              </w:rPr>
              <w:t>.</w:t>
            </w:r>
          </w:p>
        </w:tc>
        <w:tc>
          <w:tcPr>
            <w:tcW w:w="5760" w:type="dxa"/>
            <w:shd w:val="clear" w:color="auto" w:fill="auto"/>
          </w:tcPr>
          <w:p w:rsidR="00694C4D" w:rsidRPr="00E34D7E" w:rsidRDefault="00694C4D" w:rsidP="007C079D">
            <w:pPr>
              <w:rPr>
                <w:sz w:val="28"/>
                <w:szCs w:val="28"/>
              </w:rPr>
            </w:pPr>
            <w:r w:rsidRPr="00E34D7E">
              <w:rPr>
                <w:sz w:val="28"/>
              </w:rPr>
              <w:t>Архивариус</w:t>
            </w:r>
          </w:p>
        </w:tc>
        <w:tc>
          <w:tcPr>
            <w:tcW w:w="2966" w:type="dxa"/>
            <w:shd w:val="clear" w:color="auto" w:fill="auto"/>
          </w:tcPr>
          <w:p w:rsidR="00694C4D" w:rsidRPr="00E34D7E" w:rsidRDefault="00694C4D" w:rsidP="007C079D">
            <w:pPr>
              <w:jc w:val="center"/>
              <w:rPr>
                <w:sz w:val="28"/>
              </w:rPr>
            </w:pPr>
            <w:r>
              <w:rPr>
                <w:sz w:val="28"/>
              </w:rPr>
              <w:t>7 593</w:t>
            </w:r>
          </w:p>
        </w:tc>
      </w:tr>
      <w:tr w:rsidR="00694C4D" w:rsidRPr="00E34D7E" w:rsidTr="007C079D">
        <w:trPr>
          <w:trHeight w:val="371"/>
        </w:trPr>
        <w:tc>
          <w:tcPr>
            <w:tcW w:w="738" w:type="dxa"/>
            <w:shd w:val="clear" w:color="auto" w:fill="auto"/>
          </w:tcPr>
          <w:p w:rsidR="00694C4D" w:rsidRPr="00E34D7E" w:rsidRDefault="00694C4D" w:rsidP="007C079D">
            <w:pPr>
              <w:jc w:val="center"/>
              <w:rPr>
                <w:b/>
                <w:bCs/>
                <w:sz w:val="28"/>
              </w:rPr>
            </w:pPr>
            <w:r>
              <w:rPr>
                <w:b/>
                <w:bCs/>
                <w:sz w:val="28"/>
              </w:rPr>
              <w:t>12</w:t>
            </w:r>
            <w:r w:rsidRPr="00E34D7E">
              <w:rPr>
                <w:b/>
                <w:bCs/>
                <w:sz w:val="28"/>
              </w:rPr>
              <w:t>.</w:t>
            </w:r>
          </w:p>
        </w:tc>
        <w:tc>
          <w:tcPr>
            <w:tcW w:w="5760" w:type="dxa"/>
            <w:shd w:val="clear" w:color="auto" w:fill="auto"/>
          </w:tcPr>
          <w:p w:rsidR="00694C4D" w:rsidRPr="00E34D7E" w:rsidRDefault="00694C4D" w:rsidP="007C079D">
            <w:pPr>
              <w:rPr>
                <w:sz w:val="28"/>
              </w:rPr>
            </w:pPr>
            <w:r w:rsidRPr="00E34D7E">
              <w:rPr>
                <w:sz w:val="28"/>
              </w:rPr>
              <w:t>Юрисконсульт</w:t>
            </w:r>
          </w:p>
        </w:tc>
        <w:tc>
          <w:tcPr>
            <w:tcW w:w="2966" w:type="dxa"/>
            <w:shd w:val="clear" w:color="auto" w:fill="auto"/>
          </w:tcPr>
          <w:p w:rsidR="00694C4D" w:rsidRPr="00E34D7E" w:rsidRDefault="00694C4D" w:rsidP="007C079D">
            <w:pPr>
              <w:jc w:val="center"/>
              <w:rPr>
                <w:sz w:val="28"/>
              </w:rPr>
            </w:pPr>
            <w:r>
              <w:rPr>
                <w:sz w:val="28"/>
              </w:rPr>
              <w:t>9 863</w:t>
            </w:r>
          </w:p>
        </w:tc>
      </w:tr>
      <w:tr w:rsidR="00694C4D" w:rsidTr="007C079D">
        <w:trPr>
          <w:trHeight w:val="371"/>
        </w:trPr>
        <w:tc>
          <w:tcPr>
            <w:tcW w:w="738" w:type="dxa"/>
            <w:shd w:val="clear" w:color="auto" w:fill="auto"/>
          </w:tcPr>
          <w:p w:rsidR="00694C4D" w:rsidRPr="00E34D7E" w:rsidRDefault="00694C4D" w:rsidP="007C079D">
            <w:pPr>
              <w:jc w:val="center"/>
              <w:rPr>
                <w:b/>
                <w:bCs/>
                <w:sz w:val="28"/>
              </w:rPr>
            </w:pPr>
            <w:r>
              <w:rPr>
                <w:b/>
                <w:bCs/>
                <w:sz w:val="28"/>
              </w:rPr>
              <w:t>13</w:t>
            </w:r>
            <w:r w:rsidRPr="00E34D7E">
              <w:rPr>
                <w:b/>
                <w:bCs/>
                <w:sz w:val="28"/>
              </w:rPr>
              <w:t>.</w:t>
            </w:r>
          </w:p>
        </w:tc>
        <w:tc>
          <w:tcPr>
            <w:tcW w:w="5760" w:type="dxa"/>
            <w:shd w:val="clear" w:color="auto" w:fill="auto"/>
          </w:tcPr>
          <w:p w:rsidR="00694C4D" w:rsidRPr="00E34D7E" w:rsidRDefault="00694C4D" w:rsidP="007C079D">
            <w:pPr>
              <w:rPr>
                <w:sz w:val="28"/>
              </w:rPr>
            </w:pPr>
            <w:r w:rsidRPr="00E34D7E">
              <w:rPr>
                <w:sz w:val="28"/>
              </w:rPr>
              <w:t>Инженер</w:t>
            </w:r>
          </w:p>
        </w:tc>
        <w:tc>
          <w:tcPr>
            <w:tcW w:w="2966" w:type="dxa"/>
            <w:shd w:val="clear" w:color="auto" w:fill="auto"/>
          </w:tcPr>
          <w:p w:rsidR="00694C4D" w:rsidRPr="00E34D7E" w:rsidRDefault="00694C4D" w:rsidP="007C079D">
            <w:pPr>
              <w:jc w:val="center"/>
              <w:rPr>
                <w:sz w:val="28"/>
              </w:rPr>
            </w:pPr>
            <w:r>
              <w:rPr>
                <w:sz w:val="28"/>
              </w:rPr>
              <w:t>7 593</w:t>
            </w:r>
          </w:p>
        </w:tc>
      </w:tr>
      <w:tr w:rsidR="00694C4D" w:rsidTr="007C079D">
        <w:trPr>
          <w:trHeight w:val="371"/>
        </w:trPr>
        <w:tc>
          <w:tcPr>
            <w:tcW w:w="738" w:type="dxa"/>
            <w:shd w:val="clear" w:color="auto" w:fill="auto"/>
          </w:tcPr>
          <w:p w:rsidR="00694C4D" w:rsidRPr="00E34D7E" w:rsidRDefault="00694C4D" w:rsidP="007C079D">
            <w:pPr>
              <w:jc w:val="center"/>
              <w:rPr>
                <w:b/>
                <w:bCs/>
                <w:sz w:val="28"/>
              </w:rPr>
            </w:pPr>
            <w:r>
              <w:rPr>
                <w:b/>
                <w:bCs/>
                <w:sz w:val="28"/>
              </w:rPr>
              <w:t>14</w:t>
            </w:r>
            <w:r w:rsidRPr="00E34D7E">
              <w:rPr>
                <w:b/>
                <w:bCs/>
                <w:sz w:val="28"/>
              </w:rPr>
              <w:t>.</w:t>
            </w:r>
          </w:p>
        </w:tc>
        <w:tc>
          <w:tcPr>
            <w:tcW w:w="5760" w:type="dxa"/>
            <w:shd w:val="clear" w:color="auto" w:fill="auto"/>
          </w:tcPr>
          <w:p w:rsidR="00694C4D" w:rsidRPr="00E34D7E" w:rsidRDefault="00694C4D" w:rsidP="007C079D">
            <w:pPr>
              <w:rPr>
                <w:sz w:val="28"/>
              </w:rPr>
            </w:pPr>
            <w:r w:rsidRPr="00E34D7E">
              <w:rPr>
                <w:sz w:val="28"/>
                <w:szCs w:val="28"/>
              </w:rPr>
              <w:t>Ответственный секретарь</w:t>
            </w:r>
          </w:p>
        </w:tc>
        <w:tc>
          <w:tcPr>
            <w:tcW w:w="2966" w:type="dxa"/>
            <w:shd w:val="clear" w:color="auto" w:fill="auto"/>
          </w:tcPr>
          <w:p w:rsidR="00694C4D" w:rsidRPr="00E34D7E" w:rsidRDefault="00694C4D" w:rsidP="007C079D">
            <w:pPr>
              <w:jc w:val="center"/>
              <w:rPr>
                <w:sz w:val="28"/>
              </w:rPr>
            </w:pPr>
            <w:r>
              <w:rPr>
                <w:sz w:val="28"/>
              </w:rPr>
              <w:t>9 540</w:t>
            </w:r>
          </w:p>
        </w:tc>
      </w:tr>
      <w:tr w:rsidR="00694C4D" w:rsidTr="007C079D">
        <w:trPr>
          <w:trHeight w:val="371"/>
        </w:trPr>
        <w:tc>
          <w:tcPr>
            <w:tcW w:w="738" w:type="dxa"/>
            <w:shd w:val="clear" w:color="auto" w:fill="auto"/>
          </w:tcPr>
          <w:p w:rsidR="00694C4D" w:rsidRPr="00E34D7E" w:rsidRDefault="00694C4D" w:rsidP="007C079D">
            <w:pPr>
              <w:jc w:val="center"/>
              <w:rPr>
                <w:b/>
                <w:bCs/>
                <w:sz w:val="28"/>
              </w:rPr>
            </w:pPr>
            <w:r>
              <w:rPr>
                <w:b/>
                <w:bCs/>
                <w:sz w:val="28"/>
              </w:rPr>
              <w:t>15</w:t>
            </w:r>
            <w:r w:rsidRPr="00E34D7E">
              <w:rPr>
                <w:b/>
                <w:bCs/>
                <w:sz w:val="28"/>
              </w:rPr>
              <w:t>.</w:t>
            </w:r>
          </w:p>
        </w:tc>
        <w:tc>
          <w:tcPr>
            <w:tcW w:w="5760" w:type="dxa"/>
            <w:shd w:val="clear" w:color="auto" w:fill="auto"/>
          </w:tcPr>
          <w:p w:rsidR="00694C4D" w:rsidRPr="00E34D7E" w:rsidRDefault="00694C4D" w:rsidP="007C079D">
            <w:pPr>
              <w:rPr>
                <w:color w:val="0070C0"/>
                <w:sz w:val="28"/>
              </w:rPr>
            </w:pPr>
            <w:r w:rsidRPr="00E34D7E">
              <w:rPr>
                <w:sz w:val="28"/>
              </w:rPr>
              <w:t>Секретарь</w:t>
            </w:r>
          </w:p>
        </w:tc>
        <w:tc>
          <w:tcPr>
            <w:tcW w:w="2966" w:type="dxa"/>
            <w:shd w:val="clear" w:color="auto" w:fill="auto"/>
          </w:tcPr>
          <w:p w:rsidR="00694C4D" w:rsidRPr="00E34D7E" w:rsidRDefault="00694C4D" w:rsidP="007C079D">
            <w:pPr>
              <w:jc w:val="center"/>
              <w:rPr>
                <w:sz w:val="28"/>
              </w:rPr>
            </w:pPr>
            <w:r>
              <w:rPr>
                <w:sz w:val="28"/>
              </w:rPr>
              <w:t>7 593</w:t>
            </w:r>
          </w:p>
        </w:tc>
      </w:tr>
    </w:tbl>
    <w:p w:rsidR="00694C4D" w:rsidRDefault="00694C4D" w:rsidP="00694C4D">
      <w:pPr>
        <w:autoSpaceDE w:val="0"/>
        <w:autoSpaceDN w:val="0"/>
        <w:adjustRightInd w:val="0"/>
        <w:ind w:firstLine="540"/>
        <w:jc w:val="both"/>
        <w:outlineLvl w:val="1"/>
        <w:rPr>
          <w:szCs w:val="28"/>
        </w:rPr>
      </w:pPr>
    </w:p>
    <w:p w:rsidR="00694C4D" w:rsidRDefault="00694C4D" w:rsidP="00694C4D">
      <w:pPr>
        <w:rPr>
          <w:b/>
          <w:bCs/>
          <w:sz w:val="28"/>
        </w:rPr>
      </w:pPr>
    </w:p>
    <w:p w:rsidR="00694C4D" w:rsidRPr="00E52733" w:rsidRDefault="00694C4D" w:rsidP="00694C4D">
      <w:pPr>
        <w:rPr>
          <w:b/>
          <w:bCs/>
          <w:sz w:val="28"/>
        </w:rPr>
      </w:pPr>
    </w:p>
    <w:p w:rsidR="00F2461A" w:rsidRDefault="00F2461A">
      <w:bookmarkStart w:id="0" w:name="_GoBack"/>
      <w:bookmarkEnd w:id="0"/>
    </w:p>
    <w:sectPr w:rsidR="00F2461A" w:rsidSect="00F7099A">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1C2"/>
    <w:multiLevelType w:val="hybridMultilevel"/>
    <w:tmpl w:val="DA72080A"/>
    <w:lvl w:ilvl="0" w:tplc="229879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E3"/>
    <w:rsid w:val="00694C4D"/>
    <w:rsid w:val="00F2461A"/>
    <w:rsid w:val="00F9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C4D"/>
    <w:pPr>
      <w:keepNext/>
      <w:outlineLvl w:val="0"/>
    </w:pPr>
    <w:rPr>
      <w:rFonts w:eastAsia="Arial Unicode MS"/>
      <w:sz w:val="28"/>
    </w:rPr>
  </w:style>
  <w:style w:type="paragraph" w:styleId="2">
    <w:name w:val="heading 2"/>
    <w:aliases w:val="Заголовок 2 Знак Знак"/>
    <w:basedOn w:val="a"/>
    <w:next w:val="a"/>
    <w:link w:val="20"/>
    <w:qFormat/>
    <w:rsid w:val="00694C4D"/>
    <w:pPr>
      <w:keepNext/>
      <w:tabs>
        <w:tab w:val="left" w:pos="7500"/>
      </w:tabs>
      <w:jc w:val="right"/>
      <w:outlineLvl w:val="1"/>
    </w:pPr>
    <w:rPr>
      <w:rFonts w:eastAsia="Arial Unicode MS"/>
      <w:sz w:val="28"/>
    </w:rPr>
  </w:style>
  <w:style w:type="paragraph" w:styleId="5">
    <w:name w:val="heading 5"/>
    <w:basedOn w:val="a"/>
    <w:next w:val="a"/>
    <w:link w:val="50"/>
    <w:qFormat/>
    <w:rsid w:val="00694C4D"/>
    <w:pPr>
      <w:keepNext/>
      <w:outlineLvl w:val="4"/>
    </w:pPr>
    <w:rPr>
      <w:rFonts w:eastAsia="Arial Unicode MS"/>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C4D"/>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694C4D"/>
    <w:rPr>
      <w:rFonts w:ascii="Times New Roman" w:eastAsia="Arial Unicode MS" w:hAnsi="Times New Roman" w:cs="Times New Roman"/>
      <w:sz w:val="28"/>
      <w:szCs w:val="24"/>
      <w:lang w:eastAsia="ru-RU"/>
    </w:rPr>
  </w:style>
  <w:style w:type="character" w:customStyle="1" w:styleId="50">
    <w:name w:val="Заголовок 5 Знак"/>
    <w:basedOn w:val="a0"/>
    <w:link w:val="5"/>
    <w:rsid w:val="00694C4D"/>
    <w:rPr>
      <w:rFonts w:ascii="Times New Roman" w:eastAsia="Arial Unicode MS" w:hAnsi="Times New Roman" w:cs="Times New Roman"/>
      <w:b/>
      <w:bCs/>
      <w:sz w:val="28"/>
      <w:szCs w:val="20"/>
      <w:lang w:eastAsia="ru-RU"/>
    </w:rPr>
  </w:style>
  <w:style w:type="paragraph" w:styleId="a3">
    <w:name w:val="Body Text"/>
    <w:basedOn w:val="a"/>
    <w:link w:val="a4"/>
    <w:semiHidden/>
    <w:rsid w:val="00694C4D"/>
    <w:pPr>
      <w:jc w:val="center"/>
    </w:pPr>
    <w:rPr>
      <w:b/>
      <w:bCs/>
      <w:sz w:val="28"/>
    </w:rPr>
  </w:style>
  <w:style w:type="character" w:customStyle="1" w:styleId="a4">
    <w:name w:val="Основной текст Знак"/>
    <w:basedOn w:val="a0"/>
    <w:link w:val="a3"/>
    <w:semiHidden/>
    <w:rsid w:val="00694C4D"/>
    <w:rPr>
      <w:rFonts w:ascii="Times New Roman" w:eastAsia="Times New Roman" w:hAnsi="Times New Roman" w:cs="Times New Roman"/>
      <w:b/>
      <w:bCs/>
      <w:sz w:val="28"/>
      <w:szCs w:val="24"/>
      <w:lang w:eastAsia="ru-RU"/>
    </w:rPr>
  </w:style>
  <w:style w:type="paragraph" w:styleId="a5">
    <w:name w:val="Body Text Indent"/>
    <w:basedOn w:val="a"/>
    <w:link w:val="a6"/>
    <w:semiHidden/>
    <w:rsid w:val="00694C4D"/>
    <w:pPr>
      <w:spacing w:line="360" w:lineRule="auto"/>
      <w:ind w:left="570" w:hanging="570"/>
      <w:jc w:val="both"/>
    </w:pPr>
    <w:rPr>
      <w:sz w:val="28"/>
    </w:rPr>
  </w:style>
  <w:style w:type="character" w:customStyle="1" w:styleId="a6">
    <w:name w:val="Основной текст с отступом Знак"/>
    <w:basedOn w:val="a0"/>
    <w:link w:val="a5"/>
    <w:semiHidden/>
    <w:rsid w:val="00694C4D"/>
    <w:rPr>
      <w:rFonts w:ascii="Times New Roman" w:eastAsia="Times New Roman" w:hAnsi="Times New Roman" w:cs="Times New Roman"/>
      <w:sz w:val="28"/>
      <w:szCs w:val="24"/>
      <w:lang w:eastAsia="ru-RU"/>
    </w:rPr>
  </w:style>
  <w:style w:type="paragraph" w:customStyle="1" w:styleId="ConsPlusCell">
    <w:name w:val="ConsPlusCell"/>
    <w:rsid w:val="00694C4D"/>
    <w:pPr>
      <w:autoSpaceDE w:val="0"/>
      <w:autoSpaceDN w:val="0"/>
      <w:adjustRightInd w:val="0"/>
      <w:spacing w:after="0" w:line="240" w:lineRule="auto"/>
    </w:pPr>
    <w:rPr>
      <w:rFonts w:ascii="Arial" w:eastAsia="Calibri" w:hAnsi="Arial" w:cs="Arial"/>
      <w:sz w:val="20"/>
      <w:szCs w:val="20"/>
    </w:rPr>
  </w:style>
  <w:style w:type="paragraph" w:styleId="a7">
    <w:name w:val="No Spacing"/>
    <w:uiPriority w:val="1"/>
    <w:qFormat/>
    <w:rsid w:val="00694C4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94C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C4D"/>
    <w:pPr>
      <w:keepNext/>
      <w:outlineLvl w:val="0"/>
    </w:pPr>
    <w:rPr>
      <w:rFonts w:eastAsia="Arial Unicode MS"/>
      <w:sz w:val="28"/>
    </w:rPr>
  </w:style>
  <w:style w:type="paragraph" w:styleId="2">
    <w:name w:val="heading 2"/>
    <w:aliases w:val="Заголовок 2 Знак Знак"/>
    <w:basedOn w:val="a"/>
    <w:next w:val="a"/>
    <w:link w:val="20"/>
    <w:qFormat/>
    <w:rsid w:val="00694C4D"/>
    <w:pPr>
      <w:keepNext/>
      <w:tabs>
        <w:tab w:val="left" w:pos="7500"/>
      </w:tabs>
      <w:jc w:val="right"/>
      <w:outlineLvl w:val="1"/>
    </w:pPr>
    <w:rPr>
      <w:rFonts w:eastAsia="Arial Unicode MS"/>
      <w:sz w:val="28"/>
    </w:rPr>
  </w:style>
  <w:style w:type="paragraph" w:styleId="5">
    <w:name w:val="heading 5"/>
    <w:basedOn w:val="a"/>
    <w:next w:val="a"/>
    <w:link w:val="50"/>
    <w:qFormat/>
    <w:rsid w:val="00694C4D"/>
    <w:pPr>
      <w:keepNext/>
      <w:outlineLvl w:val="4"/>
    </w:pPr>
    <w:rPr>
      <w:rFonts w:eastAsia="Arial Unicode MS"/>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C4D"/>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694C4D"/>
    <w:rPr>
      <w:rFonts w:ascii="Times New Roman" w:eastAsia="Arial Unicode MS" w:hAnsi="Times New Roman" w:cs="Times New Roman"/>
      <w:sz w:val="28"/>
      <w:szCs w:val="24"/>
      <w:lang w:eastAsia="ru-RU"/>
    </w:rPr>
  </w:style>
  <w:style w:type="character" w:customStyle="1" w:styleId="50">
    <w:name w:val="Заголовок 5 Знак"/>
    <w:basedOn w:val="a0"/>
    <w:link w:val="5"/>
    <w:rsid w:val="00694C4D"/>
    <w:rPr>
      <w:rFonts w:ascii="Times New Roman" w:eastAsia="Arial Unicode MS" w:hAnsi="Times New Roman" w:cs="Times New Roman"/>
      <w:b/>
      <w:bCs/>
      <w:sz w:val="28"/>
      <w:szCs w:val="20"/>
      <w:lang w:eastAsia="ru-RU"/>
    </w:rPr>
  </w:style>
  <w:style w:type="paragraph" w:styleId="a3">
    <w:name w:val="Body Text"/>
    <w:basedOn w:val="a"/>
    <w:link w:val="a4"/>
    <w:semiHidden/>
    <w:rsid w:val="00694C4D"/>
    <w:pPr>
      <w:jc w:val="center"/>
    </w:pPr>
    <w:rPr>
      <w:b/>
      <w:bCs/>
      <w:sz w:val="28"/>
    </w:rPr>
  </w:style>
  <w:style w:type="character" w:customStyle="1" w:styleId="a4">
    <w:name w:val="Основной текст Знак"/>
    <w:basedOn w:val="a0"/>
    <w:link w:val="a3"/>
    <w:semiHidden/>
    <w:rsid w:val="00694C4D"/>
    <w:rPr>
      <w:rFonts w:ascii="Times New Roman" w:eastAsia="Times New Roman" w:hAnsi="Times New Roman" w:cs="Times New Roman"/>
      <w:b/>
      <w:bCs/>
      <w:sz w:val="28"/>
      <w:szCs w:val="24"/>
      <w:lang w:eastAsia="ru-RU"/>
    </w:rPr>
  </w:style>
  <w:style w:type="paragraph" w:styleId="a5">
    <w:name w:val="Body Text Indent"/>
    <w:basedOn w:val="a"/>
    <w:link w:val="a6"/>
    <w:semiHidden/>
    <w:rsid w:val="00694C4D"/>
    <w:pPr>
      <w:spacing w:line="360" w:lineRule="auto"/>
      <w:ind w:left="570" w:hanging="570"/>
      <w:jc w:val="both"/>
    </w:pPr>
    <w:rPr>
      <w:sz w:val="28"/>
    </w:rPr>
  </w:style>
  <w:style w:type="character" w:customStyle="1" w:styleId="a6">
    <w:name w:val="Основной текст с отступом Знак"/>
    <w:basedOn w:val="a0"/>
    <w:link w:val="a5"/>
    <w:semiHidden/>
    <w:rsid w:val="00694C4D"/>
    <w:rPr>
      <w:rFonts w:ascii="Times New Roman" w:eastAsia="Times New Roman" w:hAnsi="Times New Roman" w:cs="Times New Roman"/>
      <w:sz w:val="28"/>
      <w:szCs w:val="24"/>
      <w:lang w:eastAsia="ru-RU"/>
    </w:rPr>
  </w:style>
  <w:style w:type="paragraph" w:customStyle="1" w:styleId="ConsPlusCell">
    <w:name w:val="ConsPlusCell"/>
    <w:rsid w:val="00694C4D"/>
    <w:pPr>
      <w:autoSpaceDE w:val="0"/>
      <w:autoSpaceDN w:val="0"/>
      <w:adjustRightInd w:val="0"/>
      <w:spacing w:after="0" w:line="240" w:lineRule="auto"/>
    </w:pPr>
    <w:rPr>
      <w:rFonts w:ascii="Arial" w:eastAsia="Calibri" w:hAnsi="Arial" w:cs="Arial"/>
      <w:sz w:val="20"/>
      <w:szCs w:val="20"/>
    </w:rPr>
  </w:style>
  <w:style w:type="paragraph" w:styleId="a7">
    <w:name w:val="No Spacing"/>
    <w:uiPriority w:val="1"/>
    <w:qFormat/>
    <w:rsid w:val="00694C4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94C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667DD48D4299CEFE6DA41D2B44F24397643A7417D81A13B331C4741FFCAE99BFDD144BED05B39F74D56ABK60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3890</Words>
  <Characters>22179</Characters>
  <Application>Microsoft Office Word</Application>
  <DocSecurity>0</DocSecurity>
  <Lines>184</Lines>
  <Paragraphs>52</Paragraphs>
  <ScaleCrop>false</ScaleCrop>
  <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2018-01-10T12:56:00Z</dcterms:created>
  <dcterms:modified xsi:type="dcterms:W3CDTF">2018-01-10T12:56:00Z</dcterms:modified>
</cp:coreProperties>
</file>